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284E2" w14:textId="77777777" w:rsidR="00A11567" w:rsidRDefault="00A11567" w:rsidP="00A11567">
      <w:pPr>
        <w:jc w:val="center"/>
        <w:rPr>
          <w:rFonts w:ascii="Times New Roman" w:hAnsi="Times New Roman"/>
          <w:b/>
          <w:sz w:val="24"/>
        </w:rPr>
      </w:pPr>
      <w:r w:rsidRPr="005236A8"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 w:rsidRPr="005236A8">
        <w:rPr>
          <w:rFonts w:ascii="Times New Roman" w:hAnsi="Times New Roman"/>
          <w:b/>
          <w:sz w:val="24"/>
        </w:rPr>
        <w:br/>
        <w:t>«Волгоградская школа – интернат №</w:t>
      </w:r>
      <w:r>
        <w:rPr>
          <w:rFonts w:ascii="Times New Roman" w:hAnsi="Times New Roman"/>
          <w:b/>
          <w:sz w:val="24"/>
        </w:rPr>
        <w:t xml:space="preserve"> </w:t>
      </w:r>
      <w:r w:rsidRPr="005236A8">
        <w:rPr>
          <w:rFonts w:ascii="Times New Roman" w:hAnsi="Times New Roman"/>
          <w:b/>
          <w:sz w:val="24"/>
        </w:rPr>
        <w:t>2»</w:t>
      </w:r>
    </w:p>
    <w:p w14:paraId="32D0C93D" w14:textId="77777777" w:rsidR="00A11567" w:rsidRDefault="00A11567" w:rsidP="00A11567">
      <w:pPr>
        <w:jc w:val="center"/>
        <w:rPr>
          <w:rFonts w:ascii="Times New Roman" w:hAnsi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A11567" w:rsidRPr="009774C3" w14:paraId="0D9565BB" w14:textId="77777777" w:rsidTr="0007426A">
        <w:tc>
          <w:tcPr>
            <w:tcW w:w="3369" w:type="dxa"/>
            <w:shd w:val="clear" w:color="auto" w:fill="auto"/>
          </w:tcPr>
          <w:p w14:paraId="0EC4FBA9" w14:textId="77777777" w:rsidR="00A11567" w:rsidRPr="009774C3" w:rsidRDefault="00A11567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_________ 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Н.А. Бондарева)                       </w:t>
            </w:r>
          </w:p>
          <w:p w14:paraId="35F73559" w14:textId="77777777" w:rsidR="00A11567" w:rsidRDefault="00A11567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67C65E96" w14:textId="77777777" w:rsidR="00A11567" w:rsidRDefault="00A11567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402796BB" w14:textId="77777777" w:rsidR="00A11567" w:rsidRDefault="00A11567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49CE4F89" w14:textId="77777777" w:rsidR="00A11567" w:rsidRPr="00DC5F9D" w:rsidRDefault="00A11567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 xml:space="preserve">Принята решением педагогического совета протокол </w:t>
            </w:r>
          </w:p>
          <w:p w14:paraId="0ACE1F2D" w14:textId="77777777" w:rsidR="00A11567" w:rsidRDefault="00A11567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от 28 </w:t>
            </w:r>
            <w:r w:rsidRPr="00DC5F9D">
              <w:t>авгу</w:t>
            </w:r>
            <w:r>
              <w:t>ста 2025г. № 1</w:t>
            </w:r>
            <w:r w:rsidRPr="00DC5F9D">
              <w:t xml:space="preserve"> </w:t>
            </w:r>
          </w:p>
          <w:p w14:paraId="208EC41C" w14:textId="77777777" w:rsidR="00A11567" w:rsidRPr="00DC5F9D" w:rsidRDefault="00A11567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14:paraId="200639F2" w14:textId="77777777" w:rsidR="00A11567" w:rsidRPr="00DC5F9D" w:rsidRDefault="00A11567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>Рассмотрена н</w:t>
            </w:r>
            <w:r>
              <w:t>а заседании МО</w:t>
            </w:r>
            <w:r>
              <w:br/>
              <w:t xml:space="preserve">протокол </w:t>
            </w:r>
            <w:r>
              <w:br/>
              <w:t>от «26» августа 2025</w:t>
            </w:r>
            <w:r w:rsidRPr="00751AF4">
              <w:t>г. № 1</w:t>
            </w:r>
          </w:p>
        </w:tc>
        <w:tc>
          <w:tcPr>
            <w:tcW w:w="3402" w:type="dxa"/>
            <w:shd w:val="clear" w:color="auto" w:fill="auto"/>
          </w:tcPr>
          <w:p w14:paraId="29E9AF3D" w14:textId="77777777" w:rsidR="00A11567" w:rsidRPr="009774C3" w:rsidRDefault="00A11567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14:paraId="04F48517" w14:textId="77777777" w:rsidR="00A11567" w:rsidRDefault="00A11567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14:paraId="33A2733C" w14:textId="77777777" w:rsidR="00A11567" w:rsidRPr="00DC5F9D" w:rsidRDefault="00A11567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</w:t>
            </w:r>
            <w:r>
              <w:t xml:space="preserve"> </w:t>
            </w:r>
            <w:r w:rsidRPr="00DC5F9D">
              <w:t>2</w:t>
            </w:r>
            <w:r>
              <w:t>»</w:t>
            </w:r>
          </w:p>
          <w:p w14:paraId="7A2BA141" w14:textId="77777777" w:rsidR="00A11567" w:rsidRDefault="00A11567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r>
              <w:t xml:space="preserve">А.М. </w:t>
            </w:r>
            <w:proofErr w:type="spellStart"/>
            <w:r>
              <w:t>Небыков</w:t>
            </w:r>
            <w:proofErr w:type="spellEnd"/>
            <w:r w:rsidRPr="00DC5F9D">
              <w:t>)</w:t>
            </w:r>
            <w:r>
              <w:t xml:space="preserve"> </w:t>
            </w:r>
          </w:p>
          <w:p w14:paraId="76D6405B" w14:textId="77777777" w:rsidR="00A11567" w:rsidRDefault="00A11567" w:rsidP="0007426A">
            <w:pPr>
              <w:pStyle w:val="a6"/>
              <w:tabs>
                <w:tab w:val="left" w:pos="0"/>
                <w:tab w:val="left" w:pos="6237"/>
              </w:tabs>
            </w:pPr>
          </w:p>
          <w:p w14:paraId="146FEC1B" w14:textId="77777777" w:rsidR="00A11567" w:rsidRPr="00DC5F9D" w:rsidRDefault="00A11567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 xml:space="preserve">Введена в действие </w:t>
            </w:r>
            <w:r w:rsidRPr="00DC5F9D">
              <w:t>приказом</w:t>
            </w:r>
          </w:p>
          <w:p w14:paraId="24C183D4" w14:textId="77777777" w:rsidR="00A11567" w:rsidRPr="00DC5F9D" w:rsidRDefault="00A11567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от 28</w:t>
            </w:r>
            <w:r w:rsidRPr="00DC5F9D">
              <w:t xml:space="preserve"> </w:t>
            </w:r>
            <w:r>
              <w:t>августа 2025</w:t>
            </w:r>
            <w:r w:rsidRPr="00DC5F9D">
              <w:t>г.</w:t>
            </w:r>
            <w:r>
              <w:t xml:space="preserve"> № 312</w:t>
            </w:r>
          </w:p>
          <w:p w14:paraId="2EEB2273" w14:textId="77777777" w:rsidR="00A11567" w:rsidRPr="00DC5F9D" w:rsidRDefault="00A11567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</w:p>
        </w:tc>
      </w:tr>
    </w:tbl>
    <w:p w14:paraId="376C6324" w14:textId="77777777" w:rsidR="00A11567" w:rsidRDefault="00A11567" w:rsidP="00A11567">
      <w:pPr>
        <w:jc w:val="both"/>
        <w:rPr>
          <w:rFonts w:ascii="Times New Roman" w:hAnsi="Times New Roman"/>
          <w:b/>
          <w:sz w:val="24"/>
        </w:rPr>
      </w:pPr>
    </w:p>
    <w:p w14:paraId="54243C5C" w14:textId="77777777" w:rsidR="00A11567" w:rsidRDefault="00A11567" w:rsidP="00A11567">
      <w:pPr>
        <w:jc w:val="center"/>
        <w:rPr>
          <w:rFonts w:ascii="Times New Roman" w:hAnsi="Times New Roman"/>
          <w:b/>
          <w:sz w:val="24"/>
        </w:rPr>
      </w:pPr>
    </w:p>
    <w:p w14:paraId="0D2C7EED" w14:textId="77777777" w:rsidR="00A11567" w:rsidRDefault="00A11567" w:rsidP="00A11567">
      <w:pPr>
        <w:jc w:val="center"/>
        <w:rPr>
          <w:rFonts w:ascii="Times New Roman" w:hAnsi="Times New Roman"/>
          <w:b/>
          <w:sz w:val="24"/>
        </w:rPr>
      </w:pPr>
    </w:p>
    <w:p w14:paraId="7F0DF3FB" w14:textId="77777777" w:rsidR="00A11567" w:rsidRPr="005236A8" w:rsidRDefault="00A11567" w:rsidP="00A11567">
      <w:pPr>
        <w:jc w:val="center"/>
        <w:rPr>
          <w:rFonts w:ascii="Times New Roman" w:hAnsi="Times New Roman"/>
          <w:b/>
          <w:sz w:val="24"/>
        </w:rPr>
      </w:pPr>
    </w:p>
    <w:p w14:paraId="5555D2A0" w14:textId="77777777" w:rsidR="00A11567" w:rsidRDefault="00A11567" w:rsidP="00A1156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587E3A70" w14:textId="77777777" w:rsidR="00A11567" w:rsidRDefault="00A11567" w:rsidP="00A11567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</w:p>
    <w:p w14:paraId="7D94AD41" w14:textId="77777777" w:rsidR="00A11567" w:rsidRDefault="00A11567" w:rsidP="00A1156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A11567" w14:paraId="43E8D68D" w14:textId="77777777" w:rsidTr="0007426A">
        <w:trPr>
          <w:jc w:val="center"/>
        </w:trPr>
        <w:tc>
          <w:tcPr>
            <w:tcW w:w="5670" w:type="dxa"/>
          </w:tcPr>
          <w:p w14:paraId="4BC79D42" w14:textId="77777777" w:rsidR="00A11567" w:rsidRPr="003D5BEE" w:rsidRDefault="00A11567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A11567" w14:paraId="6312D102" w14:textId="77777777" w:rsidTr="0007426A">
        <w:trPr>
          <w:jc w:val="center"/>
        </w:trPr>
        <w:tc>
          <w:tcPr>
            <w:tcW w:w="5670" w:type="dxa"/>
          </w:tcPr>
          <w:p w14:paraId="567BB670" w14:textId="77777777" w:rsidR="00A11567" w:rsidRPr="003D5BEE" w:rsidRDefault="00A11567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учебному предмету</w:t>
            </w:r>
          </w:p>
        </w:tc>
      </w:tr>
      <w:tr w:rsidR="00A11567" w14:paraId="03ED61D2" w14:textId="77777777" w:rsidTr="0007426A">
        <w:trPr>
          <w:jc w:val="center"/>
        </w:trPr>
        <w:tc>
          <w:tcPr>
            <w:tcW w:w="5670" w:type="dxa"/>
          </w:tcPr>
          <w:p w14:paraId="63E93043" w14:textId="77777777" w:rsidR="00A11567" w:rsidRPr="00C631B8" w:rsidRDefault="00A11567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«Музыка и движение»</w:t>
            </w:r>
          </w:p>
        </w:tc>
      </w:tr>
      <w:tr w:rsidR="00A11567" w14:paraId="3CB2E318" w14:textId="77777777" w:rsidTr="0007426A">
        <w:trPr>
          <w:jc w:val="center"/>
        </w:trPr>
        <w:tc>
          <w:tcPr>
            <w:tcW w:w="5670" w:type="dxa"/>
          </w:tcPr>
          <w:p w14:paraId="44CE62D8" w14:textId="5FD8025F" w:rsidR="00A11567" w:rsidRPr="003D5BEE" w:rsidRDefault="00A11567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для </w:t>
            </w:r>
            <w:r w:rsidR="00825B73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«В» 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11567" w14:paraId="750DA768" w14:textId="77777777" w:rsidTr="0007426A">
        <w:trPr>
          <w:jc w:val="center"/>
        </w:trPr>
        <w:tc>
          <w:tcPr>
            <w:tcW w:w="5670" w:type="dxa"/>
          </w:tcPr>
          <w:p w14:paraId="35BED567" w14:textId="77777777" w:rsidR="00A11567" w:rsidRDefault="00A11567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2025 – 2026 учебный год</w:t>
            </w:r>
          </w:p>
        </w:tc>
      </w:tr>
      <w:tr w:rsidR="00A11567" w14:paraId="470C3CD9" w14:textId="77777777" w:rsidTr="0007426A">
        <w:trPr>
          <w:jc w:val="center"/>
        </w:trPr>
        <w:tc>
          <w:tcPr>
            <w:tcW w:w="5670" w:type="dxa"/>
          </w:tcPr>
          <w:p w14:paraId="27DC3C91" w14:textId="77777777" w:rsidR="00A11567" w:rsidRDefault="00A11567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2749C0">
              <w:rPr>
                <w:rFonts w:ascii="Times New Roman" w:hAnsi="Times New Roman"/>
                <w:b/>
                <w:bCs/>
                <w:sz w:val="28"/>
                <w:szCs w:val="28"/>
              </w:rPr>
              <w:t>в соответствии с 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</w:t>
            </w:r>
            <w:r w:rsidRPr="002749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ОП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УО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 xml:space="preserve"> (вариант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14:paraId="3B87372F" w14:textId="77777777" w:rsidR="00A11567" w:rsidRDefault="00A11567" w:rsidP="00A1156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4D5CE48F" w14:textId="77777777" w:rsidR="00A11567" w:rsidRDefault="00A11567" w:rsidP="00A1156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7FB91DA8" w14:textId="77777777" w:rsidR="00A11567" w:rsidRDefault="00A11567" w:rsidP="00A1156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B3C2D1" w14:textId="77777777" w:rsidR="00A11567" w:rsidRDefault="00A11567" w:rsidP="00A1156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A45D7D1" w14:textId="77777777" w:rsidR="00A11567" w:rsidRDefault="00A11567" w:rsidP="00A11567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4754B90" w14:textId="77777777" w:rsidR="00A11567" w:rsidRPr="00427D52" w:rsidRDefault="00A11567" w:rsidP="00A11567">
      <w:pPr>
        <w:rPr>
          <w:rFonts w:ascii="Times New Roman" w:hAnsi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A11567" w:rsidRPr="00FD4E67" w14:paraId="5641C854" w14:textId="77777777" w:rsidTr="0007426A">
        <w:tc>
          <w:tcPr>
            <w:tcW w:w="3827" w:type="dxa"/>
          </w:tcPr>
          <w:p w14:paraId="42E09699" w14:textId="77777777" w:rsidR="00A11567" w:rsidRPr="00FD4E67" w:rsidRDefault="00A11567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3CFE49C4" w14:textId="77777777" w:rsidR="00A11567" w:rsidRPr="00FD4E67" w:rsidRDefault="00A11567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0260CA69" w14:textId="77777777" w:rsidR="00A11567" w:rsidRPr="00FD4E67" w:rsidRDefault="00A11567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34AF2279" w14:textId="77777777" w:rsidR="00A11567" w:rsidRDefault="00A11567" w:rsidP="00A11567">
      <w:pPr>
        <w:rPr>
          <w:rFonts w:ascii="Times New Roman" w:hAnsi="Times New Roman"/>
          <w:sz w:val="24"/>
          <w:szCs w:val="24"/>
        </w:rPr>
      </w:pPr>
    </w:p>
    <w:p w14:paraId="3DCA5246" w14:textId="77777777" w:rsidR="00A11567" w:rsidRDefault="00A11567" w:rsidP="00A1156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C32ADD" w14:textId="77777777" w:rsidR="00A11567" w:rsidRDefault="00A11567" w:rsidP="00A1156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B50152E" w14:textId="77777777" w:rsidR="00A11567" w:rsidRDefault="00A11567" w:rsidP="00A1156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4A498F0E" w14:textId="16F9F0D1" w:rsidR="00A11567" w:rsidRPr="00F73738" w:rsidRDefault="00A11567" w:rsidP="00A1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678">
        <w:rPr>
          <w:rFonts w:ascii="Times New Roman" w:hAnsi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/>
          <w:sz w:val="28"/>
          <w:szCs w:val="28"/>
        </w:rPr>
        <w:t>музыке и движению</w:t>
      </w:r>
      <w:r w:rsidRPr="00A61678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7 </w:t>
      </w:r>
      <w:r w:rsidRPr="00A61678">
        <w:rPr>
          <w:rFonts w:ascii="Times New Roman" w:hAnsi="Times New Roman"/>
          <w:sz w:val="28"/>
          <w:szCs w:val="28"/>
        </w:rPr>
        <w:t>класса</w:t>
      </w:r>
      <w:r>
        <w:rPr>
          <w:rFonts w:ascii="Times New Roman" w:hAnsi="Times New Roman"/>
          <w:sz w:val="28"/>
          <w:szCs w:val="28"/>
        </w:rPr>
        <w:t xml:space="preserve"> (вариант 2) </w:t>
      </w:r>
      <w:r w:rsidRPr="00A61678">
        <w:rPr>
          <w:rFonts w:ascii="Times New Roman" w:hAnsi="Times New Roman"/>
          <w:sz w:val="28"/>
          <w:szCs w:val="28"/>
        </w:rPr>
        <w:t>разработана на основании</w:t>
      </w:r>
      <w:r w:rsidRPr="00F73738">
        <w:t xml:space="preserve"> </w:t>
      </w:r>
      <w:r w:rsidRPr="00F73738">
        <w:rPr>
          <w:rFonts w:ascii="Times New Roman" w:hAnsi="Times New Roman"/>
          <w:sz w:val="28"/>
          <w:szCs w:val="28"/>
        </w:rPr>
        <w:t xml:space="preserve">нормативных документов: </w:t>
      </w:r>
    </w:p>
    <w:p w14:paraId="0301E3FB" w14:textId="77777777" w:rsidR="00A11567" w:rsidRDefault="00A11567" w:rsidP="00A11567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7A93CA21" w14:textId="77777777" w:rsidR="00A11567" w:rsidRDefault="00A11567" w:rsidP="00A11567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14:paraId="12BE4BCE" w14:textId="77777777" w:rsidR="00A11567" w:rsidRDefault="00A11567" w:rsidP="00A11567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296ED2F6" w14:textId="77777777" w:rsidR="00A11567" w:rsidRDefault="00A11567" w:rsidP="00A11567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1B9FF8E4" w14:textId="77777777" w:rsidR="00A11567" w:rsidRPr="001D6D01" w:rsidRDefault="00A11567" w:rsidP="00A11567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631C0E47" w14:textId="77777777" w:rsidR="00A11567" w:rsidRDefault="00A11567" w:rsidP="00A11567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65CB6A0" w14:textId="77777777" w:rsidR="00A11567" w:rsidRDefault="00A11567" w:rsidP="00A11567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</w:p>
    <w:p w14:paraId="3FCF0D24" w14:textId="656AD10C" w:rsidR="00810C18" w:rsidRPr="00A11567" w:rsidRDefault="00A11567" w:rsidP="00A11567">
      <w:pPr>
        <w:pStyle w:val="a8"/>
        <w:numPr>
          <w:ilvl w:val="0"/>
          <w:numId w:val="26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0538075B" w14:textId="77777777" w:rsidR="00810C18" w:rsidRDefault="00810C18" w:rsidP="00810C18">
      <w:pPr>
        <w:pStyle w:val="a8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17EE967" w14:textId="7288BC05" w:rsidR="00810C18" w:rsidRPr="00A11567" w:rsidRDefault="00A11567" w:rsidP="00A1156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рассчитан на 68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часов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>, 2 урока в неделю.</w:t>
      </w:r>
      <w:r w:rsidRPr="00256818"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Возможно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1ABC44D3" w14:textId="1E99E338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создать условия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>формирования</w:t>
      </w:r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>слухозрительного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>слухомоторного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взаимодействия в процессе восприятия и воспроизведения ритмических структур в различных видах музыкальной деятельности (пении, танцах, музицировании, музыкально-дидактических и хороводных играх)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r w:rsidR="00A11567">
        <w:rPr>
          <w:rFonts w:ascii="Times New Roman" w:eastAsia="Times New Roman" w:hAnsi="Times New Roman"/>
          <w:color w:val="000000"/>
          <w:sz w:val="28"/>
          <w:szCs w:val="28"/>
        </w:rPr>
        <w:t>также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эмоциональной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>и личностной сферы, как средства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социализации и самореализации ребенка.</w:t>
      </w:r>
    </w:p>
    <w:p w14:paraId="43A907ED" w14:textId="77777777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4364">
        <w:rPr>
          <w:rFonts w:ascii="Times New Roman" w:hAnsi="Times New Roman"/>
          <w:b/>
          <w:sz w:val="28"/>
          <w:szCs w:val="28"/>
        </w:rPr>
        <w:t>Задачи:</w:t>
      </w:r>
    </w:p>
    <w:p w14:paraId="46A1EE8E" w14:textId="77777777" w:rsidR="003B2D6E" w:rsidRPr="00B04364" w:rsidRDefault="00B64E19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навыками</w:t>
      </w:r>
      <w:r w:rsidR="003B2D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D6E">
        <w:rPr>
          <w:rFonts w:ascii="Times New Roman" w:hAnsi="Times New Roman"/>
          <w:sz w:val="28"/>
          <w:szCs w:val="28"/>
        </w:rPr>
        <w:t>пропевания</w:t>
      </w:r>
      <w:proofErr w:type="spellEnd"/>
      <w:r w:rsidR="003B2D6E" w:rsidRPr="00B04364">
        <w:rPr>
          <w:rFonts w:ascii="Times New Roman" w:hAnsi="Times New Roman"/>
          <w:sz w:val="28"/>
          <w:szCs w:val="28"/>
        </w:rPr>
        <w:t xml:space="preserve"> под музыку своих имен;</w:t>
      </w:r>
    </w:p>
    <w:p w14:paraId="4D49A729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пения попевок или песенок</w:t>
      </w:r>
      <w:r w:rsidR="003B2D6E" w:rsidRPr="00B04364">
        <w:rPr>
          <w:rFonts w:ascii="Times New Roman" w:hAnsi="Times New Roman"/>
          <w:sz w:val="28"/>
          <w:szCs w:val="28"/>
        </w:rPr>
        <w:t xml:space="preserve"> с помощью картинок, игрушек, различных визуальных интерактивных средств;</w:t>
      </w:r>
    </w:p>
    <w:p w14:paraId="1D9EA71D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слушания и </w:t>
      </w:r>
      <w:proofErr w:type="spellStart"/>
      <w:r w:rsidR="004430CE">
        <w:rPr>
          <w:rFonts w:ascii="Times New Roman" w:hAnsi="Times New Roman"/>
          <w:sz w:val="28"/>
          <w:szCs w:val="28"/>
        </w:rPr>
        <w:t>пропевания</w:t>
      </w:r>
      <w:proofErr w:type="spellEnd"/>
      <w:r w:rsidR="003B2D6E" w:rsidRPr="00B04364">
        <w:rPr>
          <w:rFonts w:ascii="Times New Roman" w:hAnsi="Times New Roman"/>
          <w:sz w:val="28"/>
          <w:szCs w:val="28"/>
        </w:rPr>
        <w:t xml:space="preserve"> попевки, сочетая пение с мимикой и пантомимикой (обыгрывание в движении текста попевки), различение звучания музыкальных игрушек, детских музыкальных инструментов и др.;</w:t>
      </w:r>
    </w:p>
    <w:p w14:paraId="6A7DC77E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учащимися слушания</w:t>
      </w:r>
      <w:r w:rsidR="003B2D6E" w:rsidRPr="00B04364">
        <w:rPr>
          <w:rFonts w:ascii="Times New Roman" w:hAnsi="Times New Roman"/>
          <w:sz w:val="28"/>
          <w:szCs w:val="28"/>
        </w:rPr>
        <w:t xml:space="preserve"> детских аудиокниг с иллюстрациями; </w:t>
      </w:r>
    </w:p>
    <w:p w14:paraId="765B234F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простейших движений</w:t>
      </w:r>
      <w:r w:rsidR="003B2D6E" w:rsidRPr="00B04364">
        <w:rPr>
          <w:rFonts w:ascii="Times New Roman" w:hAnsi="Times New Roman"/>
          <w:sz w:val="28"/>
          <w:szCs w:val="28"/>
        </w:rPr>
        <w:t>, которые выполняются в соответствии с характером музыки;</w:t>
      </w:r>
    </w:p>
    <w:p w14:paraId="2166752D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</w:t>
      </w:r>
      <w:r w:rsidR="003B2D6E" w:rsidRPr="00B04364">
        <w:rPr>
          <w:rFonts w:ascii="Times New Roman" w:hAnsi="Times New Roman"/>
          <w:sz w:val="28"/>
          <w:szCs w:val="28"/>
        </w:rPr>
        <w:t xml:space="preserve"> у учащихся начальных навыков игры на музыкальных инструментах: ложках, трещотках, маракасах, бубнах, треугольниках и др.; </w:t>
      </w:r>
    </w:p>
    <w:p w14:paraId="72AA1357" w14:textId="77777777" w:rsidR="003B2D6E" w:rsidRPr="003B2D6E" w:rsidRDefault="004430CE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умений ориентировки</w:t>
      </w:r>
      <w:r w:rsidR="003B2D6E" w:rsidRPr="00B04364">
        <w:rPr>
          <w:rFonts w:ascii="Times New Roman" w:hAnsi="Times New Roman"/>
          <w:sz w:val="28"/>
          <w:szCs w:val="28"/>
        </w:rPr>
        <w:t xml:space="preserve"> в пространстве в ходе музыкальных игр, имитаций действий хорошо знакомых сказочных персонажей.</w:t>
      </w:r>
    </w:p>
    <w:p w14:paraId="13568018" w14:textId="77777777" w:rsidR="00F56F6E" w:rsidRPr="00B04364" w:rsidRDefault="00F56F6E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Содержание учебного предмета </w:t>
      </w: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>«Музыка и движение».</w:t>
      </w:r>
    </w:p>
    <w:p w14:paraId="787CC9B9" w14:textId="363F00DF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Большое значение в ходе уроков «Музыка и движение» придается коррекции эмоционально-волевой сферы и познавательной деятельности учащихся. В процессе образовательной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ритмические </w:t>
      </w:r>
      <w:r w:rsidRPr="00E4719E">
        <w:rPr>
          <w:rFonts w:ascii="Times New Roman" w:eastAsia="Times New Roman" w:hAnsi="Times New Roman"/>
          <w:sz w:val="28"/>
          <w:szCs w:val="28"/>
        </w:rPr>
        <w:t>упражнения и т. п.</w:t>
      </w:r>
    </w:p>
    <w:p w14:paraId="6653A71B" w14:textId="57DDF3D9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реализует</w:t>
      </w:r>
      <w:r w:rsidR="00F06C1F">
        <w:rPr>
          <w:rFonts w:ascii="Times New Roman" w:eastAsia="Times New Roman" w:hAnsi="Times New Roman"/>
          <w:sz w:val="28"/>
          <w:szCs w:val="28"/>
        </w:rPr>
        <w:t xml:space="preserve"> </w:t>
      </w:r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принцип линейности и</w:t>
      </w:r>
      <w:r w:rsidR="00F06C1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E4719E">
        <w:rPr>
          <w:rFonts w:ascii="Times New Roman" w:eastAsia="Times New Roman" w:hAnsi="Times New Roman"/>
          <w:b/>
          <w:sz w:val="28"/>
          <w:szCs w:val="28"/>
        </w:rPr>
        <w:t>концентричности</w:t>
      </w:r>
      <w:r w:rsidRPr="00E4719E">
        <w:rPr>
          <w:rFonts w:ascii="Times New Roman" w:eastAsia="Times New Roman" w:hAnsi="Times New Roman"/>
          <w:sz w:val="28"/>
          <w:szCs w:val="28"/>
        </w:rPr>
        <w:t>. Это означает, что ознакомление с определенной областью действительности от этапа к этапу усложняется, то есть тема остается, а в содержании раскрывается сначала главным образом предметная, затем функциональная и смысловая стороны, а затем сфера отношений, причинно-следственных, временных и прочих связей между внешними признаками и функциональными свойствами. Кроме того, существуют межпредметные связи между содержанием обучения различным предметам. В одних случаях это связи тематические, в других — общность педагогического замысла.</w:t>
      </w:r>
    </w:p>
    <w:p w14:paraId="323E9C0A" w14:textId="78E0B82D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lastRenderedPageBreak/>
        <w:t>Таким образом, повторность в обучении учащихся позволяет формировать у них максимально доступные элементарные навыки и умения, прежде всего, социально-бытового плана.</w:t>
      </w:r>
    </w:p>
    <w:p w14:paraId="26F4EE52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подобрано с учетом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психофизических особенностей и возможностей учащихся. В соответствии с задачами уроков использует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14:paraId="1D678C98" w14:textId="6F263F96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Программно-методический материал включает 4 раздела: «Слушание», «Пение», «Движение под музыку», «Игра на музыкальных инструментах».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Ведущим видом музыкальной деятельности с учащимися являются</w:t>
      </w:r>
      <w:r w:rsidR="00F06C1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73EC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музыкально-ритмические движения,</w:t>
      </w:r>
      <w:r w:rsidR="00F06C1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которые сопровождаются подпеванием, «звучащими» жестами и действиями с использованием простейших ударных и шумовых инструментов (погремушек, колокольчиков, трещоток и пр.).</w:t>
      </w:r>
    </w:p>
    <w:p w14:paraId="28895DAA" w14:textId="77777777" w:rsidR="005A1C05" w:rsidRPr="005A7B34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Слушание.</w:t>
      </w:r>
    </w:p>
    <w:p w14:paraId="38DB104F" w14:textId="63DE8368" w:rsidR="005A1C05" w:rsidRPr="005A7B34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лушание музыки входит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содержание каждого урока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Оно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способствует расширению представлений учащихся о музыкальных произведениях.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Учащиеся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слушают и эмоционально реагируют на музыку разного характера, с помощью учителя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используя вербальные и невербальные средства общения, объясняют услышанное.</w:t>
      </w:r>
    </w:p>
    <w:p w14:paraId="470D8077" w14:textId="0EFB36E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тихого и громкого звучания музыки; быстрой, умеренной и медленной музыки; колыбельной песни и марша; веселой и грустной музыки; высоких и низких звуков; сольного и хорового исполнения произведения.</w:t>
      </w:r>
    </w:p>
    <w:p w14:paraId="6C061FEE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Определение начала и конца звучания музыки; характера музыки; музыкального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стиля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произведения.</w:t>
      </w:r>
    </w:p>
    <w:p w14:paraId="4203F156" w14:textId="6A64136E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Узнавание знакомой песни; знакомой мелодии, исполненной на разных музыкальных инструментах; оркестра (народных инструментов, симфонических и др.), в исполнении которого звучит музыкальное произведение.</w:t>
      </w:r>
    </w:p>
    <w:p w14:paraId="2C4E3E18" w14:textId="412BF250" w:rsidR="005A1C05" w:rsidRPr="00F4117F" w:rsidRDefault="005A1C05" w:rsidP="00F06C1F">
      <w:pPr>
        <w:pStyle w:val="a4"/>
        <w:numPr>
          <w:ilvl w:val="0"/>
          <w:numId w:val="1"/>
        </w:numPr>
        <w:tabs>
          <w:tab w:val="left" w:pos="1418"/>
          <w:tab w:val="left" w:pos="4680"/>
          <w:tab w:val="left" w:pos="6180"/>
          <w:tab w:val="left" w:pos="7260"/>
          <w:tab w:val="left" w:pos="7560"/>
          <w:tab w:val="left" w:pos="86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Соотнесение</w:t>
      </w:r>
      <w:r w:rsidR="00F06C1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музыкального образа</w:t>
      </w:r>
      <w:r w:rsidR="00F06C1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персонажем художественного произведения.</w:t>
      </w:r>
    </w:p>
    <w:p w14:paraId="50B0EDFE" w14:textId="4DFBC433" w:rsidR="005A1C05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Пение.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С помощью картинок, игрушек, и других визуальных интерактивных средств учитель знакомит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учащихся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попевками или песенками. Пение учителя должно вызывать у учеников подражательные реакции.</w:t>
      </w:r>
    </w:p>
    <w:p w14:paraId="2EA709DB" w14:textId="4EA2A9E6" w:rsidR="005A1C05" w:rsidRPr="00F4117F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Подобран 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песенный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репертуар, доступный для пения,</w:t>
      </w:r>
      <w:r w:rsidRPr="00092E4E">
        <w:rPr>
          <w:rFonts w:ascii="Times New Roman" w:eastAsia="Times New Roman" w:hAnsi="Times New Roman"/>
          <w:color w:val="000000"/>
          <w:sz w:val="28"/>
          <w:szCs w:val="28"/>
        </w:rPr>
        <w:t xml:space="preserve"> музыкально-ритмических упражнений и понимания учащимися.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Мелодии песен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простыне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, а тексты —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понятные, конкретные, небольшие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по объему. </w:t>
      </w:r>
    </w:p>
    <w:p w14:paraId="5931F591" w14:textId="515CC06F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Значительная роль на уроках отводится вокальным упражнениям: «распевание» на попевках и простых по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звукослоговой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структуре слов песен. Программа отражает постоянную работу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14:paraId="6CA6A1CD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Подражание характерным звукам животных во время звучания знакомой песни. </w:t>
      </w:r>
    </w:p>
    <w:p w14:paraId="4F9A256A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Подпевание отдельных или повторяющихся звуков, слогов и слов; повторяющихся интонаций припева песни. </w:t>
      </w:r>
    </w:p>
    <w:p w14:paraId="679A3BBB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Пение слов песни (отдельных фраз, всей песни); выразительное пение с соблюдением динамических оттенков; пение в хоре.</w:t>
      </w:r>
    </w:p>
    <w:p w14:paraId="22F2682D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 запева, припева и вступления к песне.</w:t>
      </w:r>
    </w:p>
    <w:p w14:paraId="489347C3" w14:textId="5675F9F5" w:rsidR="005A1C05" w:rsidRPr="00673EC1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Движение под музыку.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Выполнение движений с простейшими «звучащими жестами» подготавливае</w:t>
      </w:r>
      <w:r>
        <w:rPr>
          <w:rFonts w:ascii="Times New Roman" w:eastAsia="Times New Roman" w:hAnsi="Times New Roman"/>
          <w:color w:val="000000"/>
          <w:sz w:val="28"/>
          <w:szCs w:val="28"/>
        </w:rPr>
        <w:t>т учащихся к музицированию и вы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полнению более сложных ритмических заданий.</w:t>
      </w:r>
    </w:p>
    <w:p w14:paraId="5534CD45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Под музыку топать; хлопать в ладоши; покачиваться с одной ноги на другую; двигаться под музыку разного характера (ходить, бегать, прыгать, кружиться, приседать); начинать движение вместе с началом звучания музыки и останавливаться по ее окончании; выполнять действия с предметами (наклонять предмет в разные стороны, опускать/поднимать предмет, подбрасывать/ловить предмет, махать предметом и т.п.); выполнять движения разными частями тела («фонарики», «пружинка», наклоны головы и др.); двигаться в медленном, умеренном и быстром темпе; ритмично ходить; изменять скорость движения (ускорять, замедлять).</w:t>
      </w:r>
    </w:p>
    <w:p w14:paraId="65B3AA34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Соблюдать последовательность простейших танцевальных движений; движений в соответствии с исполняемой ролью при инсценировке песни. Передавать простейшие движения животных.</w:t>
      </w:r>
    </w:p>
    <w:p w14:paraId="38957A70" w14:textId="02469469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Выполнять движения, соответствующие словам </w:t>
      </w:r>
      <w:r w:rsidR="00A11567" w:rsidRPr="00F4117F">
        <w:rPr>
          <w:rFonts w:ascii="Times New Roman" w:hAnsi="Times New Roman"/>
          <w:sz w:val="28"/>
          <w:szCs w:val="28"/>
          <w:lang w:eastAsia="ru-RU"/>
        </w:rPr>
        <w:t>песни; танцевальные</w:t>
      </w:r>
      <w:r w:rsidRPr="00F4117F">
        <w:rPr>
          <w:rFonts w:ascii="Times New Roman" w:hAnsi="Times New Roman"/>
          <w:sz w:val="28"/>
          <w:szCs w:val="28"/>
          <w:lang w:eastAsia="ru-RU"/>
        </w:rPr>
        <w:t xml:space="preserve"> движения в паре с другим танцором; развернутые движения одного образа; двигаться в хороводе.</w:t>
      </w:r>
    </w:p>
    <w:p w14:paraId="5986E397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Менять движения при изменении метроритма произведения, при чередовании запева и припева песни, при изменении силы звучания.</w:t>
      </w:r>
    </w:p>
    <w:p w14:paraId="26D60DF2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Имитировать игру на музыкальных инструментах.</w:t>
      </w:r>
    </w:p>
    <w:p w14:paraId="7CE1BA94" w14:textId="1C4E66C3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Игра на музыкальных инструментах.</w:t>
      </w:r>
      <w:r w:rsidRPr="004B223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Особое внимание обращается на стимулирование учащихся к играм на музыкальных инструментах. При этом педагог активно импровизирует на каком-либо музыкальном инструменте.</w:t>
      </w:r>
    </w:p>
    <w:p w14:paraId="7ABFAC69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Слушание (различение) по звучанию музыкальных инструментов (контрастные по звучанию, сходные по звучанию). </w:t>
      </w:r>
    </w:p>
    <w:p w14:paraId="264620AC" w14:textId="06C8FD2B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Освоение приемов игры на музыкальных инструментах, не имеющих звукоряд; имеющих звукоряд.</w:t>
      </w:r>
    </w:p>
    <w:p w14:paraId="6B6028F2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Тихая и громкая игра на музыкальном инструменте.</w:t>
      </w:r>
    </w:p>
    <w:p w14:paraId="630FAA2C" w14:textId="67A5022E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Сопровождение мелодии игрой на музыкальном инструменте; ритмичной игрой на музыкальном инструменте.</w:t>
      </w:r>
    </w:p>
    <w:p w14:paraId="6B00474D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Своевременное вступление и окончание игры на музыкальном инструменте. </w:t>
      </w:r>
    </w:p>
    <w:p w14:paraId="04BC55B4" w14:textId="77777777" w:rsidR="005A1C05" w:rsidRPr="005A1C05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Игра в ансамбле.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B91FFEE" w14:textId="77777777" w:rsidR="00050811" w:rsidRDefault="004C383F" w:rsidP="004C383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Минимальный и достаточный уровни усвоения предметных </w:t>
      </w:r>
    </w:p>
    <w:p w14:paraId="48309044" w14:textId="29624F89" w:rsidR="004C383F" w:rsidRDefault="004C383F" w:rsidP="004C383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результатов по </w:t>
      </w:r>
      <w:r>
        <w:rPr>
          <w:rFonts w:ascii="Times New Roman" w:hAnsi="Times New Roman"/>
          <w:b/>
          <w:sz w:val="28"/>
          <w:szCs w:val="28"/>
        </w:rPr>
        <w:t>«Музыке и движению».</w:t>
      </w:r>
    </w:p>
    <w:p w14:paraId="0A1B4B2F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Минимальный уровень.</w:t>
      </w:r>
    </w:p>
    <w:p w14:paraId="542012AE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t xml:space="preserve">Интерес к </w:t>
      </w:r>
      <w:r w:rsidR="007F40F7">
        <w:rPr>
          <w:rFonts w:ascii="Times New Roman" w:hAnsi="Times New Roman"/>
          <w:sz w:val="28"/>
          <w:szCs w:val="28"/>
        </w:rPr>
        <w:t>различным видам</w:t>
      </w:r>
      <w:r w:rsidRPr="00F80931">
        <w:rPr>
          <w:rFonts w:ascii="Times New Roman" w:hAnsi="Times New Roman"/>
          <w:sz w:val="28"/>
          <w:szCs w:val="28"/>
        </w:rPr>
        <w:t xml:space="preserve"> музыкальной деятельности (слушание, пение, движение под музыку, иг</w:t>
      </w:r>
      <w:r>
        <w:rPr>
          <w:rFonts w:ascii="Times New Roman" w:hAnsi="Times New Roman"/>
          <w:sz w:val="28"/>
          <w:szCs w:val="28"/>
        </w:rPr>
        <w:t>ра на музыкальных инструментах);</w:t>
      </w:r>
    </w:p>
    <w:p w14:paraId="6D79776C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lastRenderedPageBreak/>
        <w:t>Умение слушать музыку и выполнять простейшие танцевальные движения по показу педагога.</w:t>
      </w:r>
    </w:p>
    <w:p w14:paraId="67E75EBF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Достаточный уровень.</w:t>
      </w:r>
    </w:p>
    <w:p w14:paraId="322AB09C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iCs/>
          <w:sz w:val="28"/>
          <w:szCs w:val="28"/>
        </w:rPr>
        <w:t>Готовность к участию в совм</w:t>
      </w:r>
      <w:r>
        <w:rPr>
          <w:rFonts w:ascii="Times New Roman" w:hAnsi="Times New Roman"/>
          <w:iCs/>
          <w:sz w:val="28"/>
          <w:szCs w:val="28"/>
        </w:rPr>
        <w:t>естных музыкальных мероприятиях;</w:t>
      </w:r>
    </w:p>
    <w:p w14:paraId="2AC627BD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sz w:val="28"/>
          <w:szCs w:val="28"/>
        </w:rPr>
        <w:t>Умение проявлять адекватные эмоциональные реакции от со</w:t>
      </w:r>
      <w:r>
        <w:rPr>
          <w:rFonts w:ascii="Times New Roman" w:hAnsi="Times New Roman"/>
          <w:sz w:val="28"/>
          <w:szCs w:val="28"/>
        </w:rPr>
        <w:t>вместной музыкальной деятельности;</w:t>
      </w:r>
    </w:p>
    <w:p w14:paraId="0EEF5A0D" w14:textId="03FB8E3A" w:rsidR="004C383F" w:rsidRPr="007F40F7" w:rsidRDefault="004C383F" w:rsidP="004C383F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4C383F">
        <w:rPr>
          <w:rFonts w:ascii="Times New Roman" w:hAnsi="Times New Roman"/>
          <w:sz w:val="28"/>
          <w:szCs w:val="28"/>
        </w:rPr>
        <w:t>Готовность к совместной музыкальной деятельности</w:t>
      </w:r>
      <w:r w:rsidR="00B33C61">
        <w:rPr>
          <w:rFonts w:ascii="Times New Roman" w:hAnsi="Times New Roman"/>
          <w:sz w:val="28"/>
          <w:szCs w:val="28"/>
        </w:rPr>
        <w:t>;</w:t>
      </w:r>
    </w:p>
    <w:p w14:paraId="0F5E56C7" w14:textId="648BEFD4" w:rsidR="007F40F7" w:rsidRPr="007F40F7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Освоение приемов игры на некоторых детских музыкальных инструментах (ложки, бубен, погремушки, маракасы)</w:t>
      </w:r>
      <w:r w:rsidR="00B33C61">
        <w:rPr>
          <w:rFonts w:ascii="Times New Roman" w:hAnsi="Times New Roman"/>
          <w:sz w:val="28"/>
          <w:szCs w:val="28"/>
        </w:rPr>
        <w:t>;</w:t>
      </w:r>
    </w:p>
    <w:p w14:paraId="3133D0A8" w14:textId="77777777" w:rsidR="007F40F7" w:rsidRPr="007F40F7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Умение узнавать знакомые песни, подпевать их (подражать пению).</w:t>
      </w:r>
    </w:p>
    <w:p w14:paraId="410CD7B4" w14:textId="77777777" w:rsidR="004F0494" w:rsidRPr="004F0494" w:rsidRDefault="004F0494" w:rsidP="004F0494">
      <w:pPr>
        <w:pStyle w:val="a4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bookmarkStart w:id="1" w:name="_Hlk88655748"/>
      <w:r w:rsidRPr="004F0494">
        <w:rPr>
          <w:rFonts w:ascii="Times New Roman" w:hAnsi="Times New Roman"/>
          <w:b/>
          <w:sz w:val="28"/>
          <w:szCs w:val="28"/>
        </w:rPr>
        <w:t>Оценка знаний, умений, навыков обучающихся.</w:t>
      </w:r>
    </w:p>
    <w:p w14:paraId="24BBDB33" w14:textId="77777777" w:rsidR="004F0494" w:rsidRPr="004F0494" w:rsidRDefault="004F0494" w:rsidP="004F0494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Оценка по предмету «Музыка и движение» должна учитывать индивидуальный уровень интеллектуального, психического и музыкального развития школьника, интенсивность его формирования музыкально-слуховых представлений, практических умений и навыков, накопление первичных знаний о музыке. Поводом для отрицательной оценки действий учащегося не могут служить отсутствие ярко выраженного интереса к 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проявлениями.</w:t>
      </w:r>
    </w:p>
    <w:p w14:paraId="55D4FFF4" w14:textId="77777777" w:rsidR="004F0494" w:rsidRPr="004F0494" w:rsidRDefault="004F0494" w:rsidP="004F0494">
      <w:pPr>
        <w:pStyle w:val="a4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оценивания (по рекомендации И.М. </w:t>
      </w:r>
      <w:proofErr w:type="spellStart"/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Бгажноковой</w:t>
      </w:r>
      <w:proofErr w:type="spellEnd"/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0" w:type="auto"/>
        <w:jc w:val="center"/>
        <w:tblCellSpacing w:w="0" w:type="dxa"/>
        <w:tblBorders>
          <w:top w:val="inset" w:sz="8" w:space="0" w:color="auto"/>
          <w:left w:val="inset" w:sz="8" w:space="0" w:color="auto"/>
          <w:bottom w:val="inset" w:sz="8" w:space="0" w:color="auto"/>
          <w:right w:val="inset" w:sz="8" w:space="0" w:color="auto"/>
          <w:insideH w:val="inset" w:sz="8" w:space="0" w:color="auto"/>
          <w:insideV w:val="inset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4980"/>
      </w:tblGrid>
      <w:tr w:rsidR="004F0494" w14:paraId="13E5DA25" w14:textId="77777777" w:rsidTr="004B3BED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76C17F8" w14:textId="77777777" w:rsidR="004F0494" w:rsidRDefault="004F0494" w:rsidP="004B3BED">
            <w:pPr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8E06740" w14:textId="77777777" w:rsidR="004F0494" w:rsidRDefault="004F0494" w:rsidP="004B3BED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% выполнения заданий</w:t>
            </w:r>
          </w:p>
        </w:tc>
      </w:tr>
      <w:tr w:rsidR="004F0494" w14:paraId="72D15AD9" w14:textId="77777777" w:rsidTr="004B3BED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73EE7363" w14:textId="77777777" w:rsidR="004F0494" w:rsidRDefault="004F0494" w:rsidP="004B3BE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удовлетворительно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1DCD94C7" w14:textId="77777777" w:rsidR="004F0494" w:rsidRDefault="004F0494" w:rsidP="004B3BED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– 50%</w:t>
            </w:r>
          </w:p>
        </w:tc>
      </w:tr>
      <w:tr w:rsidR="004F0494" w14:paraId="0F41C26C" w14:textId="77777777" w:rsidTr="004B3BED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4973EC0" w14:textId="77777777" w:rsidR="004F0494" w:rsidRDefault="004F0494" w:rsidP="004B3BED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194F38C6" w14:textId="77777777" w:rsidR="004F0494" w:rsidRDefault="004F0494" w:rsidP="004B3BED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– 65%</w:t>
            </w:r>
          </w:p>
        </w:tc>
      </w:tr>
      <w:tr w:rsidR="004F0494" w14:paraId="69491E70" w14:textId="77777777" w:rsidTr="004B3BED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8CC6F71" w14:textId="77777777" w:rsidR="004F0494" w:rsidRDefault="004F0494" w:rsidP="004B3BED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отлично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05DC2376" w14:textId="77777777" w:rsidR="004F0494" w:rsidRDefault="004F0494" w:rsidP="004B3BED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65%</w:t>
            </w:r>
          </w:p>
        </w:tc>
      </w:tr>
    </w:tbl>
    <w:p w14:paraId="37A14625" w14:textId="77777777" w:rsidR="004F0494" w:rsidRDefault="004F0494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bookmarkEnd w:id="1"/>
    <w:p w14:paraId="30D47A6F" w14:textId="77777777" w:rsidR="00B33C61" w:rsidRDefault="00BA5FFC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Личностные и предметные</w:t>
      </w:r>
      <w:r w:rsidR="00AE348F"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результаты освоения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учебного </w:t>
      </w:r>
    </w:p>
    <w:p w14:paraId="5C0210CE" w14:textId="677C9106" w:rsidR="00BA5FFC" w:rsidRPr="00B04364" w:rsidRDefault="00BA5FFC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предмета</w:t>
      </w:r>
      <w:r w:rsidR="005A1C0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«Музыка и движение»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</w:t>
      </w:r>
    </w:p>
    <w:p w14:paraId="564B8D3F" w14:textId="77777777" w:rsidR="004D242D" w:rsidRPr="00B04364" w:rsidRDefault="004D242D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Личностные результаты</w:t>
      </w:r>
    </w:p>
    <w:p w14:paraId="2B767EA2" w14:textId="7BDB00DE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Положительное отношение к окружающей действительности, готовность к организации </w:t>
      </w:r>
      <w:r w:rsidR="00A11567" w:rsidRPr="00B04364">
        <w:rPr>
          <w:rFonts w:ascii="Times New Roman" w:eastAsia="Times New Roman" w:hAnsi="Times New Roman"/>
          <w:sz w:val="28"/>
          <w:szCs w:val="28"/>
          <w:lang w:eastAsia="ru-RU"/>
        </w:rPr>
        <w:t>взаимодействия с</w:t>
      </w: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ней и эстетическому её восприятию;</w:t>
      </w:r>
    </w:p>
    <w:p w14:paraId="7BE4D108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64FC9428" w14:textId="36FED2DF" w:rsidR="00050811" w:rsidRPr="000D3D07" w:rsidRDefault="004D242D" w:rsidP="000D3D07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положительное отношение к окружающей действительности.</w:t>
      </w:r>
    </w:p>
    <w:p w14:paraId="306FD085" w14:textId="5E6F0AC2" w:rsidR="00BA5FFC" w:rsidRPr="00B04364" w:rsidRDefault="00BA5FFC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Предметные результаты</w:t>
      </w:r>
    </w:p>
    <w:p w14:paraId="4C9F5A54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14:paraId="18592475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Делать простейшие обобщения, сравнивать и классифицировать на наглядном материале.</w:t>
      </w:r>
    </w:p>
    <w:p w14:paraId="2ED84B1C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Пользоваться знаками, символами, предметами-заместителями.</w:t>
      </w:r>
    </w:p>
    <w:p w14:paraId="3AC64A43" w14:textId="77777777" w:rsidR="00AE348F" w:rsidRPr="00B04364" w:rsidRDefault="00AE348F" w:rsidP="0043678F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04364">
        <w:rPr>
          <w:rFonts w:ascii="Times New Roman" w:hAnsi="Times New Roman"/>
          <w:color w:val="000000"/>
          <w:sz w:val="28"/>
          <w:szCs w:val="28"/>
        </w:rPr>
        <w:lastRenderedPageBreak/>
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бумажных, </w:t>
      </w:r>
      <w:r w:rsidR="00D444BF" w:rsidRPr="00B04364">
        <w:rPr>
          <w:rFonts w:ascii="Times New Roman" w:hAnsi="Times New Roman"/>
          <w:color w:val="000000"/>
          <w:sz w:val="28"/>
          <w:szCs w:val="28"/>
        </w:rPr>
        <w:t>электронных и других носителях);</w:t>
      </w:r>
    </w:p>
    <w:p w14:paraId="641BC50E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Слушать и пропевать (подражать пению) попевки, сочетая пение с мимикой и пантомимикой (обыгрывание в движении текста попевки);</w:t>
      </w:r>
    </w:p>
    <w:p w14:paraId="18638653" w14:textId="44806E1E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Слушать, узнавать и различать звучание музыкальных игрушек </w:t>
      </w:r>
      <w:r w:rsidR="00A11567" w:rsidRPr="00B04364">
        <w:rPr>
          <w:rFonts w:ascii="Times New Roman" w:hAnsi="Times New Roman"/>
          <w:sz w:val="28"/>
          <w:szCs w:val="28"/>
        </w:rPr>
        <w:t>и инструментов</w:t>
      </w:r>
      <w:r w:rsidRPr="00B04364">
        <w:rPr>
          <w:rFonts w:ascii="Times New Roman" w:hAnsi="Times New Roman"/>
          <w:sz w:val="28"/>
          <w:szCs w:val="28"/>
        </w:rPr>
        <w:t xml:space="preserve"> (барабан, ложки, бубен, колокольчик, погремушки), выбирать музыкальный инструмент или его изображение на картинке; </w:t>
      </w:r>
    </w:p>
    <w:p w14:paraId="3D24E8A2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Сосредотачиваться на звуке, определять источник звука и его местонахождение;</w:t>
      </w:r>
    </w:p>
    <w:p w14:paraId="4BFD5775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Ориентироваться в пространстве кабинета, двигаясь простейшими движениями, в соответствии с характером музыки (быстро, медленно);</w:t>
      </w:r>
    </w:p>
    <w:p w14:paraId="5110FDB8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Передавать в движении простейшие характерные образы, имитировать действия хорошо знакомых сказочных персонажей (мишка, петушок, мышка, зайчик и т.п.);</w:t>
      </w:r>
    </w:p>
    <w:p w14:paraId="13E249FF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Узнавать разнообразные звуки (шум воды, дождя, голоса птиц и зверей);</w:t>
      </w:r>
    </w:p>
    <w:p w14:paraId="6B3D806B" w14:textId="77777777" w:rsidR="004C383F" w:rsidRPr="00E06F1A" w:rsidRDefault="00D444BF" w:rsidP="00E06F1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Выполнять движения, ориентируясь на двигательный образец учителя и на его словесную инструкцию.</w:t>
      </w:r>
    </w:p>
    <w:p w14:paraId="31747F55" w14:textId="77777777" w:rsidR="0064765B" w:rsidRDefault="0064765B" w:rsidP="006476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>:</w:t>
      </w:r>
      <w:r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</w:t>
      </w:r>
    </w:p>
    <w:p w14:paraId="5D45C076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57F54DE0" w14:textId="3B7A81B2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Музыкальные инструменты: фортепиано, синтезатор, гитара, барабаны, бубны, маракасы, бубенцы, тарелки, ложки, палочки, </w:t>
      </w:r>
      <w:proofErr w:type="spellStart"/>
      <w:r w:rsidRPr="00AA7085">
        <w:rPr>
          <w:rFonts w:ascii="Times New Roman" w:hAnsi="Times New Roman"/>
          <w:sz w:val="28"/>
          <w:szCs w:val="28"/>
        </w:rPr>
        <w:t>трещетки</w:t>
      </w:r>
      <w:proofErr w:type="spellEnd"/>
      <w:r w:rsidRPr="00AA7085">
        <w:rPr>
          <w:rFonts w:ascii="Times New Roman" w:hAnsi="Times New Roman"/>
          <w:sz w:val="28"/>
          <w:szCs w:val="28"/>
        </w:rPr>
        <w:t xml:space="preserve">, колокольчики, инструменты Карла Орфа; </w:t>
      </w:r>
    </w:p>
    <w:p w14:paraId="78B97080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7D1DCE71" w14:textId="77777777" w:rsidR="0064765B" w:rsidRPr="0064765B" w:rsidRDefault="0064765B" w:rsidP="0064765B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4765B">
        <w:rPr>
          <w:rFonts w:ascii="Times New Roman" w:hAnsi="Times New Roman"/>
          <w:sz w:val="28"/>
          <w:szCs w:val="28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7B85AD46" w14:textId="77777777" w:rsidR="0043678F" w:rsidRPr="00256818" w:rsidRDefault="004C383F" w:rsidP="004C383F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3D5784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525549BE" w14:textId="77777777" w:rsidR="0043678F" w:rsidRPr="00256818" w:rsidRDefault="0043678F" w:rsidP="0043678F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Программа обучения учащихся с умеренной и тяжелой умственной отсталостью /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Д.И. Бойков, В.И.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Липакова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и др.; Под. ред.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Н.Н. Яковлевой. – СПб.; ЦПК проф.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, 2011.</w:t>
      </w:r>
    </w:p>
    <w:p w14:paraId="2CFAECD8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lastRenderedPageBreak/>
        <w:t xml:space="preserve">Баева Н., </w:t>
      </w:r>
      <w:proofErr w:type="spellStart"/>
      <w:r w:rsidRPr="00B04364">
        <w:rPr>
          <w:rFonts w:ascii="Times New Roman" w:hAnsi="Times New Roman"/>
          <w:sz w:val="28"/>
          <w:szCs w:val="28"/>
        </w:rPr>
        <w:t>Зебряк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Т. «Сольфеджио» для 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</w:t>
      </w:r>
      <w:r w:rsidRPr="00B04364">
        <w:rPr>
          <w:rFonts w:ascii="Times New Roman" w:hAnsi="Times New Roman"/>
          <w:sz w:val="28"/>
          <w:szCs w:val="28"/>
        </w:rPr>
        <w:t xml:space="preserve"> классов ДМШ. – Ленинград: Советский композитор, 1989. </w:t>
      </w:r>
    </w:p>
    <w:p w14:paraId="315CE6BF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</w:t>
      </w:r>
    </w:p>
    <w:p w14:paraId="540D03C7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Евтушенко И.В. «Хрестоматия по музыке и пению». Учебное пособие для специальной 9коррекционной) образовательной школы </w:t>
      </w:r>
      <w:r w:rsidRPr="00B04364">
        <w:rPr>
          <w:rFonts w:ascii="Times New Roman" w:hAnsi="Times New Roman"/>
          <w:sz w:val="28"/>
          <w:szCs w:val="28"/>
          <w:lang w:val="en-US"/>
        </w:rPr>
        <w:t>VIII</w:t>
      </w:r>
      <w:r w:rsidRPr="00B04364">
        <w:rPr>
          <w:rFonts w:ascii="Times New Roman" w:hAnsi="Times New Roman"/>
          <w:sz w:val="28"/>
          <w:szCs w:val="28"/>
        </w:rPr>
        <w:t xml:space="preserve"> вида. – 2-е изд., </w:t>
      </w:r>
      <w:proofErr w:type="spellStart"/>
      <w:r w:rsidRPr="00B04364">
        <w:rPr>
          <w:rFonts w:ascii="Times New Roman" w:hAnsi="Times New Roman"/>
          <w:sz w:val="28"/>
          <w:szCs w:val="28"/>
        </w:rPr>
        <w:t>перераб</w:t>
      </w:r>
      <w:proofErr w:type="spellEnd"/>
      <w:proofErr w:type="gramStart"/>
      <w:r w:rsidRPr="00B04364">
        <w:rPr>
          <w:rFonts w:ascii="Times New Roman" w:hAnsi="Times New Roman"/>
          <w:sz w:val="28"/>
          <w:szCs w:val="28"/>
        </w:rPr>
        <w:t>.</w:t>
      </w:r>
      <w:proofErr w:type="gramEnd"/>
      <w:r w:rsidRPr="00B04364">
        <w:rPr>
          <w:rFonts w:ascii="Times New Roman" w:hAnsi="Times New Roman"/>
          <w:sz w:val="28"/>
          <w:szCs w:val="28"/>
        </w:rPr>
        <w:t xml:space="preserve"> и доп. – М., РИЦ МГОПУ им. М.А. Шолохова, 2005. – 374 с.</w:t>
      </w:r>
    </w:p>
    <w:p w14:paraId="1256D3B2" w14:textId="77777777" w:rsidR="004C383F" w:rsidRPr="008B6759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Инфографика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28040472" w14:textId="3600280D" w:rsidR="004C383F" w:rsidRPr="004C383F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Карточки и карточки-</w:t>
      </w:r>
      <w:r w:rsidR="00825B73" w:rsidRPr="008B6759">
        <w:rPr>
          <w:rFonts w:ascii="Times New Roman" w:hAnsi="Times New Roman"/>
          <w:sz w:val="28"/>
          <w:szCs w:val="28"/>
        </w:rPr>
        <w:t>схемы «</w:t>
      </w:r>
      <w:r w:rsidRPr="008B6759">
        <w:rPr>
          <w:rFonts w:ascii="Times New Roman" w:hAnsi="Times New Roman"/>
          <w:sz w:val="28"/>
          <w:szCs w:val="28"/>
        </w:rPr>
        <w:t xml:space="preserve">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</w:t>
      </w:r>
      <w:r>
        <w:rPr>
          <w:rFonts w:ascii="Times New Roman" w:hAnsi="Times New Roman"/>
          <w:sz w:val="28"/>
          <w:szCs w:val="28"/>
        </w:rPr>
        <w:t>«Слова, характеризующие музыку»;</w:t>
      </w:r>
    </w:p>
    <w:p w14:paraId="3D2B4668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Карцева С.А. «Музыкальная фонотека в школе» (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III</w:t>
      </w:r>
      <w:r w:rsidRPr="00B04364">
        <w:rPr>
          <w:rFonts w:ascii="Times New Roman" w:hAnsi="Times New Roman"/>
          <w:sz w:val="28"/>
          <w:szCs w:val="28"/>
        </w:rPr>
        <w:t xml:space="preserve"> класс). Из опыта работы. М., «Просвещение», 1976. 144 с.</w:t>
      </w:r>
    </w:p>
    <w:p w14:paraId="4038D813" w14:textId="77777777" w:rsidR="004C383F" w:rsidRPr="00B04364" w:rsidRDefault="004C383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Презентация на тему «Средства музыкальной выразительности»</w:t>
      </w:r>
      <w:r>
        <w:rPr>
          <w:rFonts w:ascii="Times New Roman" w:hAnsi="Times New Roman"/>
          <w:sz w:val="28"/>
          <w:szCs w:val="28"/>
        </w:rPr>
        <w:t>, «Композитор, исполнитель, слушатель», «Песня, танец, марш»;</w:t>
      </w:r>
    </w:p>
    <w:p w14:paraId="5FC63801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Романец Д. «Нотная грамота»: тетрадь-раскраска для дошкольников и младших школьников. – </w:t>
      </w:r>
      <w:proofErr w:type="spellStart"/>
      <w:r w:rsidRPr="00B04364">
        <w:rPr>
          <w:rFonts w:ascii="Times New Roman" w:hAnsi="Times New Roman"/>
          <w:sz w:val="28"/>
          <w:szCs w:val="28"/>
        </w:rPr>
        <w:t>Ростов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н/Д: Феникс, 2012. – 62 с.</w:t>
      </w:r>
    </w:p>
    <w:p w14:paraId="525F55CE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 песней по </w:t>
      </w:r>
      <w:proofErr w:type="spellStart"/>
      <w:proofErr w:type="gramStart"/>
      <w:r w:rsidRPr="00B04364">
        <w:rPr>
          <w:rFonts w:ascii="Times New Roman" w:hAnsi="Times New Roman"/>
          <w:sz w:val="28"/>
          <w:szCs w:val="28"/>
        </w:rPr>
        <w:t>жизни.Ввыпуск</w:t>
      </w:r>
      <w:proofErr w:type="spellEnd"/>
      <w:proofErr w:type="gramEnd"/>
      <w:r w:rsidRPr="00B04364">
        <w:rPr>
          <w:rFonts w:ascii="Times New Roman" w:hAnsi="Times New Roman"/>
          <w:sz w:val="28"/>
          <w:szCs w:val="28"/>
        </w:rPr>
        <w:t xml:space="preserve"> 6. Составление и переложение В. </w:t>
      </w:r>
      <w:proofErr w:type="spellStart"/>
      <w:r w:rsidRPr="00B04364">
        <w:rPr>
          <w:rFonts w:ascii="Times New Roman" w:hAnsi="Times New Roman"/>
          <w:sz w:val="28"/>
          <w:szCs w:val="28"/>
        </w:rPr>
        <w:t>Моделя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. -  Ленинград: Советский композитор, 1990. </w:t>
      </w:r>
    </w:p>
    <w:p w14:paraId="2E6B98B4" w14:textId="77777777" w:rsidR="004C383F" w:rsidRPr="004C383F" w:rsidRDefault="004C383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31C6">
        <w:rPr>
          <w:rFonts w:ascii="Times New Roman" w:hAnsi="Times New Roman"/>
          <w:sz w:val="28"/>
          <w:szCs w:val="28"/>
        </w:rPr>
        <w:t>Интернет – ресурсы:</w:t>
      </w:r>
      <w:r>
        <w:t xml:space="preserve"> </w:t>
      </w:r>
      <w:hyperlink r:id="rId6" w:history="1">
        <w:r w:rsidRPr="008B6759">
          <w:rPr>
            <w:rFonts w:ascii="Times New Roman" w:hAnsi="Times New Roman"/>
            <w:sz w:val="28"/>
            <w:szCs w:val="28"/>
          </w:rPr>
          <w:t>http://zaycev.net</w:t>
        </w:r>
      </w:hyperlink>
      <w:r>
        <w:t xml:space="preserve">, </w:t>
      </w:r>
      <w:hyperlink r:id="rId7" w:history="1">
        <w:r w:rsidRPr="00D331C6">
          <w:rPr>
            <w:rFonts w:ascii="Times New Roman" w:hAnsi="Times New Roman"/>
            <w:sz w:val="28"/>
            <w:szCs w:val="28"/>
          </w:rPr>
          <w:t>https://zf.fm</w:t>
        </w:r>
      </w:hyperlink>
      <w:r>
        <w:t xml:space="preserve">, </w:t>
      </w:r>
      <w:hyperlink r:id="rId8" w:history="1">
        <w:r w:rsidRPr="00AF600B">
          <w:rPr>
            <w:rStyle w:val="a3"/>
            <w:color w:val="auto"/>
            <w:sz w:val="28"/>
            <w:szCs w:val="28"/>
            <w:u w:val="none"/>
          </w:rPr>
          <w:t>https://pesni-tut.com</w:t>
        </w:r>
      </w:hyperlink>
      <w:r>
        <w:t xml:space="preserve">, </w:t>
      </w:r>
      <w:hyperlink r:id="rId9" w:history="1">
        <w:r w:rsidRPr="00D331C6">
          <w:rPr>
            <w:rFonts w:ascii="Times New Roman" w:hAnsi="Times New Roman"/>
            <w:sz w:val="28"/>
            <w:szCs w:val="28"/>
          </w:rPr>
          <w:t>http://montessoriself.ru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D331C6">
          <w:rPr>
            <w:rFonts w:ascii="Times New Roman" w:hAnsi="Times New Roman"/>
            <w:sz w:val="28"/>
            <w:szCs w:val="28"/>
          </w:rPr>
          <w:t>https://www.youtube.com</w:t>
        </w:r>
      </w:hyperlink>
      <w:r>
        <w:t xml:space="preserve">, </w:t>
      </w:r>
      <w:hyperlink r:id="rId11" w:history="1">
        <w:r w:rsidRPr="00D331C6">
          <w:rPr>
            <w:rFonts w:ascii="Times New Roman" w:hAnsi="Times New Roman"/>
            <w:sz w:val="28"/>
            <w:szCs w:val="28"/>
          </w:rPr>
          <w:t>http://muzruk.info</w:t>
        </w:r>
      </w:hyperlink>
      <w:r>
        <w:t xml:space="preserve">, </w:t>
      </w:r>
      <w:hyperlink r:id="rId12" w:history="1">
        <w:r w:rsidRPr="00D331C6">
          <w:rPr>
            <w:rFonts w:ascii="Times New Roman" w:hAnsi="Times New Roman"/>
            <w:sz w:val="28"/>
            <w:szCs w:val="28"/>
          </w:rPr>
          <w:t>http://www.notarhiv.ru</w:t>
        </w:r>
      </w:hyperlink>
      <w:r>
        <w:t xml:space="preserve">,  </w:t>
      </w:r>
      <w:hyperlink r:id="rId13" w:history="1">
        <w:r w:rsidRPr="00D331C6">
          <w:rPr>
            <w:rFonts w:ascii="Times New Roman" w:hAnsi="Times New Roman"/>
            <w:sz w:val="28"/>
            <w:szCs w:val="28"/>
          </w:rPr>
          <w:t>http://propianino.ru</w:t>
        </w:r>
      </w:hyperlink>
      <w:r>
        <w:t xml:space="preserve">, </w:t>
      </w:r>
      <w:hyperlink r:id="rId14" w:history="1">
        <w:r w:rsidRPr="00D331C6">
          <w:rPr>
            <w:rFonts w:ascii="Times New Roman" w:hAnsi="Times New Roman"/>
            <w:sz w:val="28"/>
            <w:szCs w:val="28"/>
          </w:rPr>
          <w:t>http://zonanot.ru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Pr="00D331C6">
          <w:rPr>
            <w:rFonts w:ascii="Times New Roman" w:hAnsi="Times New Roman"/>
            <w:sz w:val="28"/>
            <w:szCs w:val="28"/>
          </w:rPr>
          <w:t>https://yandex.ru</w:t>
        </w:r>
      </w:hyperlink>
      <w:r>
        <w:t xml:space="preserve">, </w:t>
      </w:r>
      <w:hyperlink r:id="rId16" w:history="1">
        <w:r w:rsidRPr="00D331C6">
          <w:rPr>
            <w:rFonts w:ascii="Times New Roman" w:hAnsi="Times New Roman"/>
            <w:sz w:val="28"/>
            <w:szCs w:val="28"/>
          </w:rPr>
          <w:t>http://www.notomania.ru</w:t>
        </w:r>
      </w:hyperlink>
      <w:r>
        <w:t xml:space="preserve">, </w:t>
      </w:r>
      <w:hyperlink r:id="rId17" w:history="1">
        <w:r w:rsidRPr="00D331C6">
          <w:rPr>
            <w:rFonts w:ascii="Times New Roman" w:hAnsi="Times New Roman"/>
            <w:sz w:val="28"/>
            <w:szCs w:val="28"/>
          </w:rPr>
          <w:t>http://vse-noty.ru</w:t>
        </w:r>
      </w:hyperlink>
      <w:r>
        <w:t xml:space="preserve">, </w:t>
      </w:r>
      <w:hyperlink r:id="rId18" w:history="1">
        <w:r w:rsidRPr="00D331C6">
          <w:rPr>
            <w:rFonts w:ascii="Times New Roman" w:hAnsi="Times New Roman"/>
            <w:sz w:val="28"/>
            <w:szCs w:val="28"/>
          </w:rPr>
          <w:t>http://nfilatova.ru</w:t>
        </w:r>
      </w:hyperlink>
      <w:r>
        <w:t xml:space="preserve">, </w:t>
      </w:r>
      <w:hyperlink r:id="rId19" w:history="1">
        <w:r w:rsidRPr="004C383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https://x-minus.me</w:t>
        </w:r>
      </w:hyperlink>
      <w:r w:rsidRPr="004C383F">
        <w:rPr>
          <w:rFonts w:ascii="Times New Roman" w:hAnsi="Times New Roman"/>
          <w:sz w:val="28"/>
          <w:szCs w:val="28"/>
        </w:rPr>
        <w:t>.</w:t>
      </w:r>
    </w:p>
    <w:p w14:paraId="70CDF533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14:paraId="28448E21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Касицына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М.А., Бородина </w:t>
      </w:r>
      <w:proofErr w:type="gram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И.Г</w:t>
      </w:r>
      <w:proofErr w:type="gram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«Коррекционная ритмика», Москва, издательство «Гном и Д», 2007г.;</w:t>
      </w:r>
    </w:p>
    <w:p w14:paraId="690D5157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14:paraId="3EF67024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Щемененко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Топотушки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– хлопотушки»,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-на-Дону, издательство «Феникс», 2011г.;</w:t>
      </w:r>
    </w:p>
    <w:p w14:paraId="0F38E06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Каплунова И.,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Новоскольцева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14:paraId="1404D823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14:paraId="18E46399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14:paraId="0CCDB6DB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Затямина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14:paraId="4AECB3F8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14:paraId="75C104B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Буренина А.,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Сауко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14:paraId="08DEAF3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14:paraId="61F540AD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Инвентарь для занятий: гимнастические палочки, гимнастические коврики, мячи, степ-платформы, флажки, массажные мячи, скакалки;</w:t>
      </w:r>
    </w:p>
    <w:p w14:paraId="18BF0950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Карточки-схемы: «Постановочные схемы», «Схемы-построения», «Схемы-передвижения»;</w:t>
      </w:r>
    </w:p>
    <w:p w14:paraId="73D4FB15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опыта работы педагогов региональной общественной благотворительной организации «Центр лечебной педагогики» г. Москва, 2012г;</w:t>
      </w:r>
    </w:p>
    <w:p w14:paraId="4CB1373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Кукловская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Г.В. «Игры и движения под музыку для малышей»;</w:t>
      </w:r>
    </w:p>
    <w:p w14:paraId="45A0D42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14:paraId="45F7064D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Петрова В.А. «Музыкальные занятия с малышами»</w:t>
      </w:r>
      <w:proofErr w:type="gram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: Из</w:t>
      </w:r>
      <w:proofErr w:type="gram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опыта работы. – М.: Просвещение, 1993.-191с.;</w:t>
      </w:r>
    </w:p>
    <w:p w14:paraId="30B98BAB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 для детей 5-6 лет. Выпуск 2. – М.: Музыка, 1980г.;</w:t>
      </w:r>
    </w:p>
    <w:p w14:paraId="592FF4D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«Гусельки». Песни и стихи для детей дошкольного возраста. Выпуск 56. – М.: Советский композитор, 1978г.,</w:t>
      </w:r>
    </w:p>
    <w:p w14:paraId="1FD0AE27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первой младшей группы. Выпуск 2. – Киев, 1977г.;</w:t>
      </w:r>
    </w:p>
    <w:p w14:paraId="23B5E40A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14:paraId="13FA0D41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14:paraId="7ADB443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средней группы. – Киев «Музыка», 1978г.;</w:t>
      </w:r>
    </w:p>
    <w:p w14:paraId="48D5B8E4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14:paraId="455101A9" w14:textId="4FB9880F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A59539" w14:textId="3A5A6328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9AB8E4" w14:textId="22B3E7FC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D76A43" w14:textId="651483A0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0A718E" w14:textId="2EB34C06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784A30" w14:textId="34C2DC45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890BD3" w14:textId="4E975F70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3537F6" w14:textId="34B09DE7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A66FF8" w14:textId="6A22811D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C037D6" w14:textId="112AE1B7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21DC35" w14:textId="6F09B5F7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CC1158" w14:textId="77777777" w:rsidR="00A11567" w:rsidRDefault="00A11567" w:rsidP="00A11567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bookmarkStart w:id="2" w:name="_Hlk207739835"/>
      <w:r>
        <w:rPr>
          <w:rFonts w:ascii="Times New Roman" w:hAnsi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  <w:szCs w:val="28"/>
        </w:rPr>
        <w:br/>
        <w:t>«Волгоградская школа – интернат №2»</w:t>
      </w:r>
    </w:p>
    <w:p w14:paraId="59C23874" w14:textId="77777777" w:rsidR="00A11567" w:rsidRDefault="00A11567" w:rsidP="00A11567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A11567" w14:paraId="79ACF45C" w14:textId="77777777" w:rsidTr="0007426A">
        <w:tc>
          <w:tcPr>
            <w:tcW w:w="3511" w:type="dxa"/>
          </w:tcPr>
          <w:p w14:paraId="0AFCB208" w14:textId="77777777" w:rsidR="00A11567" w:rsidRDefault="00A11567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__________ (Н.А. Бондарева)</w:t>
            </w:r>
          </w:p>
          <w:p w14:paraId="1B468200" w14:textId="77777777" w:rsidR="00A11567" w:rsidRDefault="00A11567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7AF5EA1A" w14:textId="77777777" w:rsidR="00A11567" w:rsidRDefault="00A11567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14:paraId="4722D8D0" w14:textId="77777777" w:rsidR="00A11567" w:rsidRDefault="00A11567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</w:tcPr>
          <w:p w14:paraId="1EE476A9" w14:textId="77777777" w:rsidR="00A11567" w:rsidRDefault="00A11567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3DA8F5BB" w14:textId="77777777" w:rsidR="00A11567" w:rsidRDefault="00A11567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312</w:t>
            </w:r>
          </w:p>
          <w:p w14:paraId="15E7D397" w14:textId="77777777" w:rsidR="00A11567" w:rsidRDefault="00A11567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567" w14:paraId="7D2D14BE" w14:textId="77777777" w:rsidTr="0007426A">
        <w:tc>
          <w:tcPr>
            <w:tcW w:w="3511" w:type="dxa"/>
          </w:tcPr>
          <w:p w14:paraId="7B276993" w14:textId="77777777" w:rsidR="00A11567" w:rsidRDefault="00A11567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20A2BDB" w14:textId="77777777" w:rsidR="00A11567" w:rsidRDefault="00A11567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4B414959" w14:textId="77777777" w:rsidR="00A11567" w:rsidRDefault="00A11567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1</w:t>
            </w:r>
          </w:p>
          <w:p w14:paraId="22A7BE8A" w14:textId="77777777" w:rsidR="00A11567" w:rsidRDefault="00A11567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457A7E" w14:textId="77777777" w:rsidR="00A11567" w:rsidRDefault="00A11567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от «26» августа 2025</w:t>
            </w:r>
            <w:r w:rsidRPr="00751AF4">
              <w:rPr>
                <w:rFonts w:ascii="Times New Roman" w:hAnsi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</w:tcPr>
          <w:p w14:paraId="3C78FCC1" w14:textId="77777777" w:rsidR="00A11567" w:rsidRDefault="00A11567" w:rsidP="00074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8854ECF" w14:textId="77777777" w:rsidR="00A11567" w:rsidRDefault="00A11567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581AA0B" w14:textId="77777777" w:rsidR="00A11567" w:rsidRDefault="00A11567" w:rsidP="00A1156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14:paraId="1A654CED" w14:textId="77777777" w:rsidR="00A11567" w:rsidRDefault="00A11567" w:rsidP="00A1156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p w14:paraId="3B44ED46" w14:textId="77777777" w:rsidR="00A11567" w:rsidRDefault="00A11567" w:rsidP="00A1156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5E4F73B7" w14:textId="77777777" w:rsidR="00A11567" w:rsidRDefault="00A11567" w:rsidP="00A1156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291712CA" w14:textId="77777777" w:rsidR="00A11567" w:rsidRDefault="00A11567" w:rsidP="00A1156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7538AB04" w14:textId="77777777" w:rsidR="00A11567" w:rsidRDefault="00A11567" w:rsidP="00A1156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1A05BE47" w14:textId="77777777" w:rsidR="00A11567" w:rsidRDefault="00A11567" w:rsidP="00A1156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69616D27" w14:textId="77777777" w:rsidR="00A11567" w:rsidRDefault="00A11567" w:rsidP="00A1156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11567" w:rsidRPr="001814C2" w14:paraId="36ED69DF" w14:textId="77777777" w:rsidTr="0007426A">
        <w:trPr>
          <w:jc w:val="center"/>
        </w:trPr>
        <w:tc>
          <w:tcPr>
            <w:tcW w:w="9571" w:type="dxa"/>
          </w:tcPr>
          <w:p w14:paraId="59A55652" w14:textId="77777777" w:rsidR="00A11567" w:rsidRPr="001814C2" w:rsidRDefault="00A11567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Календарно-тематическое планирование</w:t>
            </w:r>
          </w:p>
        </w:tc>
      </w:tr>
      <w:tr w:rsidR="00A11567" w:rsidRPr="001814C2" w14:paraId="15AA9143" w14:textId="77777777" w:rsidTr="0007426A">
        <w:trPr>
          <w:jc w:val="center"/>
        </w:trPr>
        <w:tc>
          <w:tcPr>
            <w:tcW w:w="9571" w:type="dxa"/>
          </w:tcPr>
          <w:p w14:paraId="4D0360EF" w14:textId="77777777" w:rsidR="00A11567" w:rsidRPr="001814C2" w:rsidRDefault="00A11567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по учебному предмету </w:t>
            </w:r>
          </w:p>
        </w:tc>
      </w:tr>
      <w:tr w:rsidR="00A11567" w:rsidRPr="001814C2" w14:paraId="702554BA" w14:textId="77777777" w:rsidTr="0007426A">
        <w:trPr>
          <w:jc w:val="center"/>
        </w:trPr>
        <w:tc>
          <w:tcPr>
            <w:tcW w:w="9571" w:type="dxa"/>
          </w:tcPr>
          <w:p w14:paraId="4B93620C" w14:textId="77777777" w:rsidR="00A11567" w:rsidRPr="001814C2" w:rsidRDefault="00A11567" w:rsidP="0007426A">
            <w:pPr>
              <w:jc w:val="center"/>
              <w:rPr>
                <w:rFonts w:ascii="Times New Roman" w:hAnsi="Times New Roman"/>
                <w:b/>
                <w:i/>
                <w:color w:val="FF0000"/>
                <w:sz w:val="32"/>
                <w:szCs w:val="32"/>
                <w:u w:val="single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«Музыка и движение»</w:t>
            </w:r>
          </w:p>
        </w:tc>
      </w:tr>
      <w:tr w:rsidR="00A11567" w:rsidRPr="001814C2" w14:paraId="4FE3F1F5" w14:textId="77777777" w:rsidTr="0007426A">
        <w:trPr>
          <w:jc w:val="center"/>
        </w:trPr>
        <w:tc>
          <w:tcPr>
            <w:tcW w:w="9571" w:type="dxa"/>
          </w:tcPr>
          <w:p w14:paraId="633052C3" w14:textId="05685374" w:rsidR="00A11567" w:rsidRPr="001814C2" w:rsidRDefault="00A11567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для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7</w:t>
            </w: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 «В» класса (вариант 2)</w:t>
            </w:r>
          </w:p>
        </w:tc>
      </w:tr>
      <w:tr w:rsidR="00A11567" w:rsidRPr="001814C2" w14:paraId="2B98C071" w14:textId="77777777" w:rsidTr="0007426A">
        <w:trPr>
          <w:jc w:val="center"/>
        </w:trPr>
        <w:tc>
          <w:tcPr>
            <w:tcW w:w="9571" w:type="dxa"/>
          </w:tcPr>
          <w:p w14:paraId="76C62C27" w14:textId="77777777" w:rsidR="00A11567" w:rsidRPr="001814C2" w:rsidRDefault="00A11567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на 2025 - 2026 учебный год</w:t>
            </w:r>
          </w:p>
        </w:tc>
      </w:tr>
    </w:tbl>
    <w:p w14:paraId="1E1B74A9" w14:textId="77777777" w:rsidR="00A11567" w:rsidRDefault="00A11567" w:rsidP="00A1156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1E57476C" w14:textId="77777777" w:rsidR="00A11567" w:rsidRDefault="00A11567" w:rsidP="00A11567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155BAD6A" w14:textId="77777777" w:rsidR="00A11567" w:rsidRDefault="00A11567" w:rsidP="00A11567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7918714E" w14:textId="77777777" w:rsidR="00A11567" w:rsidRDefault="00A11567" w:rsidP="00A11567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39BFA736" w14:textId="77777777" w:rsidR="00A11567" w:rsidRDefault="00A11567" w:rsidP="00A11567">
      <w:pPr>
        <w:tabs>
          <w:tab w:val="left" w:pos="297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87E8F6C" w14:textId="77777777" w:rsidR="00A11567" w:rsidRDefault="00A11567" w:rsidP="00A1156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7A50DCAD" w14:textId="77777777" w:rsidR="00A11567" w:rsidRDefault="00A11567" w:rsidP="00A1156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B2ECCC4" w14:textId="77777777" w:rsidR="00A11567" w:rsidRDefault="00A11567" w:rsidP="00A1156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D722EAE" w14:textId="77777777" w:rsidR="00A11567" w:rsidRDefault="00A11567" w:rsidP="00A1156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A11567" w:rsidRPr="00FD4E67" w14:paraId="18146CC1" w14:textId="77777777" w:rsidTr="0007426A">
        <w:tc>
          <w:tcPr>
            <w:tcW w:w="3827" w:type="dxa"/>
          </w:tcPr>
          <w:p w14:paraId="40759AE2" w14:textId="77777777" w:rsidR="00A11567" w:rsidRPr="00FD4E67" w:rsidRDefault="00A11567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7AC3A97D" w14:textId="77777777" w:rsidR="00A11567" w:rsidRPr="00FD4E67" w:rsidRDefault="00A11567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3F4A1500" w14:textId="77777777" w:rsidR="00A11567" w:rsidRPr="00FD4E67" w:rsidRDefault="00A11567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629CF417" w14:textId="77777777" w:rsidR="00A11567" w:rsidRDefault="00A11567" w:rsidP="00A1156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A4CF73D" w14:textId="77777777" w:rsidR="00A11567" w:rsidRDefault="00A11567" w:rsidP="00A1156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5B5B3AE" w14:textId="77777777" w:rsidR="00A11567" w:rsidRDefault="00A11567" w:rsidP="00A1156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6BAEFDB" w14:textId="77777777" w:rsidR="00A11567" w:rsidRDefault="00A11567" w:rsidP="00A1156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C906FA4" w14:textId="77777777" w:rsidR="00A11567" w:rsidRDefault="00A11567" w:rsidP="00A1156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C179A34" w14:textId="77777777" w:rsidR="00A11567" w:rsidRDefault="00A11567" w:rsidP="00A11567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0839C7F" w14:textId="77777777" w:rsidR="00A11567" w:rsidRDefault="00A11567" w:rsidP="00A1156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bookmarkEnd w:id="2"/>
    <w:p w14:paraId="0A118499" w14:textId="77777777" w:rsidR="00A11567" w:rsidRDefault="00A11567" w:rsidP="00184F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17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992"/>
        <w:gridCol w:w="1134"/>
        <w:gridCol w:w="3544"/>
        <w:gridCol w:w="1247"/>
      </w:tblGrid>
      <w:tr w:rsidR="00D340DA" w:rsidRPr="000D3D07" w14:paraId="7359A5BE" w14:textId="77777777" w:rsidTr="000742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E5392" w14:textId="77777777" w:rsidR="00D340DA" w:rsidRPr="000D3D07" w:rsidRDefault="00D340DA" w:rsidP="000D3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14:paraId="2DB8D597" w14:textId="77777777" w:rsidR="00D340DA" w:rsidRPr="000D3D07" w:rsidRDefault="00D340DA" w:rsidP="000D3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D0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0D3D0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0D3D0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6DB9F" w14:textId="77777777" w:rsidR="00D340DA" w:rsidRPr="000D3D07" w:rsidRDefault="00D340DA" w:rsidP="000D3D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3D0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14:paraId="01842D78" w14:textId="68EC8B67" w:rsidR="00D340DA" w:rsidRPr="000D3D07" w:rsidRDefault="00D340DA" w:rsidP="000D3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D07">
              <w:rPr>
                <w:rFonts w:ascii="Times New Roman" w:hAnsi="Times New Roman"/>
                <w:b/>
                <w:sz w:val="24"/>
                <w:szCs w:val="24"/>
              </w:rPr>
              <w:t>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10BBE" w14:textId="77777777" w:rsidR="00D340DA" w:rsidRPr="000D3D07" w:rsidRDefault="00D340DA" w:rsidP="000D3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D0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C45E0" w14:textId="77777777" w:rsidR="00D340DA" w:rsidRPr="000D3D07" w:rsidRDefault="00D340DA" w:rsidP="000D3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D0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17D1D" w14:textId="77777777" w:rsidR="00D340DA" w:rsidRPr="000D3D07" w:rsidRDefault="00D340DA" w:rsidP="000D3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D07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9A1A" w14:textId="77777777" w:rsidR="00D340DA" w:rsidRPr="000D3D07" w:rsidRDefault="00D340DA" w:rsidP="000D3D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3D07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D340DA" w:rsidRPr="000D3D07" w14:paraId="32ABD9A5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631B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EF106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«Давайте познакомимся!», упражнение на ориентировку в пространстве «Найди свое место»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17ACD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DBA0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01.09.25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631BE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Использование игр и приемов на знакомство с педагогом; выявление педагогом индивидуальных особенностей учащихся. Занимать правильное исходное положение по словесной инструкции.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E45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531B6291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58AD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8E23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Упражнение на ориентировку в пространстве «Найди свое место»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88B6B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2BE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03.09.25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71A6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Повторение. Закрепление. Занимать правильное исходное положение по словесной инструкции. Двигаться по залу, не мешая друг другу.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A546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30787E14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4358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16BAC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Упражнение на ориентировку в пространстве «Вот как мы умеем»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C841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5C8C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08.09.25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C450B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Занимать правильное исходное положение по словесной инструкции. Выполнять ходьбу с высоким подниманием колен. Ориентироваться в направлении движения вперед, по кругу, двигаться по залу, не мешая друг другу.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9D3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670187A6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82DC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F13C" w14:textId="6B107A28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Входящий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C774B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52A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10.09.25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5E6A2" w14:textId="35485537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8D45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400BB6FD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E79C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329F" w14:textId="11B41601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Упражнение на ориентировку в пространстве «Вот как мы умеем»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EDA1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1A9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15.09.25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22A4" w14:textId="38D41706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Повторение, закрепление. Занимать правильное исходное положение по словесной инструкции. Выполнять ходьбу с высоким подниманием колен. Ориентироваться в направлении движения вперед, по кругу, двигаться по залу, не мешая друг другу.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DD3A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477403F6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D53D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4A05" w14:textId="2D78BC58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Упражнение на ориентировку в пространстве «Ноги и ножки»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78E1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527C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17.09.25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5DE6" w14:textId="04AE5BD0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Занимать правильное исходное положение по словесной инструкции. Выполнять ходьбу (широкий шаг) и бег (на носочках). Ориентироваться в направлении движения вперед, в свободном направлении, двигаться по залу, не мешая друг другу.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2E5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0A86A674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DE17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FD82" w14:textId="0C87AED1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Упражнение на ориентировку в пространстве «Ноги и ножки»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464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159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22.09.25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303C" w14:textId="3E372282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Повторение, закрепление. Занимать правильное исходное положение по словесной инструкции. Выполнять ходьбу (широкий шаг) и бег (на носочках). Ориентироваться в направлении движения вперед, в свободном </w:t>
            </w:r>
            <w:r w:rsidRPr="000D3D07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направлении, двигаться по залу, не мешая друг другу.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5C2B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35D6D749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78E5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D157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Музыкальная игра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E2E1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975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24.09.25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D1E8" w14:textId="77777777" w:rsidR="007278EF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Различать характер музыки. Передавать хлопками резке акценты в музыке.</w:t>
            </w:r>
          </w:p>
          <w:p w14:paraId="4B38D999" w14:textId="418EAAE4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Выразительно и эмоционально   передавать в движениях игровые образы.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9EB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65F5C963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D374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CB01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Музыкальная игра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B23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B5F0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29.09.25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3FA8" w14:textId="77777777" w:rsidR="007278EF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Повторение. Различать характер музыки. Передавать хлопками резке акценты в музыке.</w:t>
            </w:r>
          </w:p>
          <w:p w14:paraId="7A4B819D" w14:textId="06A3C1F0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Выразительно и эмоционально передавать в движениях игровые образы. Закрепление. Закрепление.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648A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3C4D8AE7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D134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837F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Музыкальная игра «Найди свое дерево»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5D2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707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01.10.25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A5BA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разучивание. Выполнение движений в соответствии с текстом и темповым отличием; выразительность имитационных движений; соблюдение правил игры.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D41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009BA4C8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962A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7F5C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Музыкальная игра «Найди свое дерево»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A57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C2A8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06.10.25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825E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Повторение. Выполнение движений в соответствии с текстом и темповым отличием; выразительность имитационных движений; соблюдение правил игры.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3A1A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2AD1096B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3C02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1124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Музыкальная игра «Найди свое дерево»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4D3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5D1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08.10.25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3036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7C0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421934F9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09AA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96A6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«Листопад»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3A9D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90D8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13.10.25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9965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Выполнение движений в соответствии с характером и текстом песни.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72E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1286E7A6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0B5F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3053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«Листопад»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C0C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AB2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15.10.25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BF5B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Повторение. Выполнение движений в соответствии с характером и текстом песни.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D00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7FEF56EE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75A3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E01C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«Листопад»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493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BCC5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20.10.25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A4F7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519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035EEA6D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E332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BD06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Песня – танец «Падают листья»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4A1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8BE6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22.10.25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DDF5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  <w:p w14:paraId="7AA2CCF4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 Выполнение движений в соответствии с музыкой и текстом песни.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9B6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2116EDF4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19AF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305C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Песня – танец «Падают листья»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EE8C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426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05.11.25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750E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  <w:p w14:paraId="7567708D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 Выполнение движений в соответствии с музыкой и текстом песни.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C297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1DD262EE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6DFB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C7A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Песня – танец «Падают листья»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E0D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FAC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10.11.25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B036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FFBA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41419D2B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0E91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9CCF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Ритмико-гимнастическое упражнение «Как на горке снег, снег»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534A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3085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12.11.25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5B3A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Выполнять наклоны, движение рук в разных</w:t>
            </w:r>
          </w:p>
          <w:p w14:paraId="03136BC2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направлениях. Выполнять наклоны и повороты туловища вправо, влево. Ориентироваться в направлении движений вперед, назад, в круг, из круга.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A0FC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5C5BCA03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5F41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F1EB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Ритмико-гимнастическое упражнение «Как на горке снег, снег»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8BC7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2F1A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17.11.25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E22B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Повторение, закрепление. Выполнять наклоны, движение рук в разных</w:t>
            </w:r>
          </w:p>
          <w:p w14:paraId="535570C6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направлениях. Выполнять наклоны и повороты туловища вправо, влево. Ориентироваться в направлении движений вперед, назад, в круг, из круга.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3E0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74468B3A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B586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A6C0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«Потанцуй со мной, дружок»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021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2818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19.11.25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E979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Ориентироваться в направлении движений вперед, назад, в круг, из круга. Двигаться по кругу, не мешая друг другу. Танцевать в парах.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AF1B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53EF57C4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29E7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6A3F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«Потанцуй со мной, дружок»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B8D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0F8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24.11.25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FFE4" w14:textId="4B6A569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Повторение. Ориентироваться в направлении движений вперед, назад, в круг, из круга. Двигаться по </w:t>
            </w:r>
            <w:r w:rsidR="000D3D07" w:rsidRPr="000D3D07">
              <w:rPr>
                <w:rFonts w:ascii="Times New Roman" w:hAnsi="Times New Roman"/>
                <w:sz w:val="24"/>
                <w:szCs w:val="24"/>
              </w:rPr>
              <w:t>кругу, не</w:t>
            </w:r>
            <w:r w:rsidRPr="000D3D07">
              <w:rPr>
                <w:rFonts w:ascii="Times New Roman" w:hAnsi="Times New Roman"/>
                <w:sz w:val="24"/>
                <w:szCs w:val="24"/>
              </w:rPr>
              <w:t xml:space="preserve"> мешая друг другу. Танцевать в парах.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8581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0B5B2B29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D2FF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3D7B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«Потанцуй со мной, дружок»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5E0A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94F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26.11.25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1183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AE7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7690F788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8276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B60C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«Мы повесим шарики»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A147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2678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01.12.25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7EDD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Знакомство. Выполнение движений в соответствии с текстом, музыкой и изменением темпа.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EA1B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086E5146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0190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AD2E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«Мы повесим шарики»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9C9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653A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03.12.25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5A42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Повторение. Выполнение движений в соответствии с текстом, музыкой и изменением темпа.</w:t>
            </w:r>
          </w:p>
          <w:p w14:paraId="17DF56F1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2188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2E5E980C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AF71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40B0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«Мы повесим шарики»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9A7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E095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08.12.25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6D73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CE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49B488D0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C971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E006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Танцевальное упражнение «Метелица»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1648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824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10.12.25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9C04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</w:pP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Знакомство, разучивание. Выполнять элементы русской пляски: простой</w:t>
            </w:r>
          </w:p>
          <w:p w14:paraId="1D060957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</w:pP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хороводный шаг, шаг на    всей ступне, подбоченившись двумя руками, по показу и по словесной</w:t>
            </w:r>
          </w:p>
          <w:p w14:paraId="0BA117D0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</w:pP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инструкции учителя. Исполнять притопы одной ногой и поочередно,</w:t>
            </w:r>
          </w:p>
          <w:p w14:paraId="3E1B4BCC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выставляет ноги с носка на пятку.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A4A8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02A84729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6DDA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1951" w14:textId="19B680E3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F916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B7D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15.12.25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72DF" w14:textId="222B6E93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C82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2A150BCA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9716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DA66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Танцевальное упражнение «Метелица»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366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5F85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17.12.25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5993" w14:textId="77777777" w:rsidR="007278EF" w:rsidRPr="000D3D07" w:rsidRDefault="007278EF" w:rsidP="000D3D07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</w:pP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Повторение. Выполнять элементы русской пляски: простой хороводный шаг, шаг    на всей ступне, подбоченившись двумя руками, по словесной инструкции учителя. Исполнять притопы одной ногой и поочередно,</w:t>
            </w:r>
          </w:p>
          <w:p w14:paraId="30B11EF3" w14:textId="5759218F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выставляет ноги с носка на пятку.</w:t>
            </w:r>
            <w:r w:rsidRPr="000D3D07">
              <w:rPr>
                <w:rFonts w:ascii="Times New Roman" w:hAnsi="Times New Roman"/>
                <w:sz w:val="24"/>
                <w:szCs w:val="24"/>
              </w:rPr>
              <w:t xml:space="preserve"> Закрепление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1B8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157686B8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1BC1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66A6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«Танец около елки»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B63D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0406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22.12.25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270F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Выполнение танцевальных движений: хлопки, хороводный шаг, притопы, пружинка, фонарики.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2BDC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3C26339C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F49E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3EF2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«Танец около елки»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92F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11C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24.12.25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F4E7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Повторение. Выполнение танцевальных движений: хлопки, хороводный шаг, притопы, пружинка, фонарики.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08F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3FCE9A41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BFA4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B37E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«Танец около елки»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DC76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8618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29.12.25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F76B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C69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02E20E95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7704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D8A0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«Снеговики»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5BDA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78FD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12.01.26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3DA0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разучивание. Выполнение движений маршевого характера в соответствии с музыкой.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1A68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4077A185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14EA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23FC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«Снеговики»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564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0867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14.01.26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3CF3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Повторение. Выполнение движений маршевого характера в соответствии с музыкой. </w:t>
            </w:r>
          </w:p>
          <w:p w14:paraId="1C5DEE7A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7AA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0B4B0521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5125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CC82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«Снеговики»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8FC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F5D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19.01.26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7764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  <w:p w14:paraId="244B2C12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620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192F4940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762A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056C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Музыкальная игра «Мишка, попляши»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C3B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431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21.01.26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8960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 xml:space="preserve"> Различать характер музыки. Выразительно и эмоционально передавать в движениях игровые образы (детей и медведя). Исполнять игру с пением и речевым сопровождением.</w:t>
            </w:r>
            <w:r w:rsidRPr="000D3D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Выполнять простой хороводный шаг.</w:t>
            </w:r>
            <w:r w:rsidRPr="000D3D07">
              <w:rPr>
                <w:rFonts w:ascii="Times New Roman" w:hAnsi="Times New Roman"/>
                <w:sz w:val="24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F98D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724671F2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EA7A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1612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Музыкальная игра «Мишка, попляши»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A2E1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2C5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26.01.26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D206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Повторение,</w:t>
            </w: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 xml:space="preserve"> закрепление. Различать характер музыки. Выразительно и эмоционально передавать в движениях игровые образы</w:t>
            </w:r>
          </w:p>
          <w:p w14:paraId="7561FD94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(детей и медведя). Исполнять игру с пением и речевым сопровождением.</w:t>
            </w:r>
            <w:r w:rsidRPr="000D3D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Выполнять простой хороводный шаг.</w:t>
            </w:r>
            <w:r w:rsidRPr="000D3D07">
              <w:rPr>
                <w:rFonts w:ascii="Times New Roman" w:hAnsi="Times New Roman"/>
                <w:sz w:val="24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08F5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142D2004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40B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D8AD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Танцевальное упражнение «Пляска с притопами»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44E8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4CE1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28.01.26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09FC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разучивание. </w:t>
            </w: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 xml:space="preserve">Выполнять элементы русской пляски: простой хороводный </w:t>
            </w: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lastRenderedPageBreak/>
              <w:t>шаг, шаг на всей    ступне, подбоченившись двумя руками, по словесной инструкции учителя. Исполнять притопы одной ногой и поочередно, выставляет ноги с носка на пятку.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F5D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42956053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EF2E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7440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Танцевальное упражнение «Пляска с притопами»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B276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3268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02.02.26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9BF1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Выполнять элементы русской пляски: простой хороводный шаг, шаг    на всей ступне, подбоченившись двумя руками, по словесной инструкции учителя. Исполнять притопы одной ногой и поочередно, выставляет ноги с носка на пятку.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566D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55DFD0D1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29FD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C6F2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Танцевальное упражнение «Пляска с притопами»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0B75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3D4D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04.02.26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9CD8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</w:pP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Закрепление</w:t>
            </w:r>
          </w:p>
          <w:p w14:paraId="13EEFDA3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10BC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538895BC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B793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271E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 xml:space="preserve">Музыкальная игра «Кот и мыши»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83E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7B1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09.02.26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590D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Знакомство, разучивание. Различать характер музыки. Выразительно и эмоционально передавать в движениях игровые образы (повадки кота и мышей). Исполнять игру с пением и речевым сопровождением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16B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29B0F775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3CDE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D5E2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 xml:space="preserve">Музыкальная игра «Кот и мыши»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12A6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3217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11.02.26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5048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</w:pPr>
            <w:r w:rsidRPr="000D3D07">
              <w:rPr>
                <w:rFonts w:ascii="Times New Roman" w:eastAsia="Mangal" w:hAnsi="Times New Roman"/>
                <w:kern w:val="2"/>
                <w:sz w:val="24"/>
                <w:szCs w:val="24"/>
                <w:lang w:eastAsia="zh-CN" w:bidi="hi-IN"/>
              </w:rPr>
              <w:t>Повторение. Различать характер музыки. Выразительно и эмоционально передавать в движениях игровые образы (повадки кота и мышей). Исполнять игру с пением и речевым сопровождением. Закрепление.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AF46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164BFC6D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13FB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3ACF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Ритмико-гимнастические упражнения с гимнастическими палочками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DAA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64F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16.02.26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827D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Выполнять наклоны, выпрямление и повороты головы. Выполнять упражнения на движение рук в разных направлениях с гимнастическими палочками. Выполняет наклоны и повороты туловища вправо, влево (класть и поднимать палочку перед собой и сбоку). Выставлять правую и левую ноги поочередно вперёд, назад, в стороны, в исходное положение.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F40A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2AA9B1C7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9E70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1B68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Ритмико-гимнастические упражнения с гимнастическими палочками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543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0630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18.02.26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3B39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Повторение, закрепление. Выполнять наклоны, выпрямление и повороты головы. Выполнять упражнения на движение рук в разных направлениях с гимнастическими палочками. Выполняет наклоны и повороты </w:t>
            </w:r>
            <w:r w:rsidRPr="000D3D07">
              <w:rPr>
                <w:rFonts w:ascii="Times New Roman" w:hAnsi="Times New Roman"/>
                <w:sz w:val="24"/>
                <w:szCs w:val="24"/>
              </w:rPr>
              <w:lastRenderedPageBreak/>
              <w:t>туловища вправо, влево (класть и поднимать палочку перед собой и сбоку). Выставлять правую и левую ноги поочередно вперёд, назад, в стороны, в исходное положение.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E71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581BF8DC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F755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6221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«Полька»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553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2467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25.02.26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309A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Выполнять движения в парах, наклоны и повороты туловища вправо, влево. Выставлять правую и левую ноги поочередно вперёд, назад, в стороны, в исходное положение. Двигаться по кругу, не мешая друг другу.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4BBA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7DC2028E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E50A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97A9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«Полька»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FED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67A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25.03.26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9BA7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Повторение. Выполнять движения в парах, наклоны и повороты туловища вправо, влево. Выставлять правую и левую ноги поочередно вперёд, назад, в стороны, в исходное положение. Двигаться по кругу, не мешая друг другу.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1B6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49CA2184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F940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C2E0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«Полька»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CED0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C75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02.03.26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89BE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1D5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1FDB85D0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A47C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1998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Упражнение с детскими музыкальными инструментами «Я – музыкант»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88F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BCF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04.03.26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8F79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Различать музыкальные инструменты. Выполнять поочередное и одновременное сжимание в кулак и разжимание пальцев рук с изменением темпа музыки. Выполнять простые упражнения на детских музыкальных инструментах.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E7D5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61AE9785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2F37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22BA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Упражнение с детскими музыкальными инструментами «Я – музыкант»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19E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8991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11.03.26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4BCE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Повторение, закрепление. Различать музыкальные инструменты. Выполнять поочередное и одновременное сжимание в кулак и разжимание пальцев рук с изменением темпа музыки. Выполнять простые упражнения на детских музыкальных инструментах.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E64A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23EAD745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C613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8AF1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Упражнение с музыкальными инструментами «Тише-громче в бубен бей»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F05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C0E0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16.03.26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1CAE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Различать характер музыки. Передавать</w:t>
            </w:r>
            <w:r w:rsidRPr="000D3D07">
              <w:rPr>
                <w:rFonts w:ascii="Times New Roman" w:hAnsi="Times New Roman"/>
                <w:sz w:val="24"/>
                <w:szCs w:val="24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07B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414C508D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4457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8203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Упражнение с музыкальными инструментами «Тише-громче в бубен бей»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A71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69A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18.03.26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1F22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Повторение, закрепление. Различать характер музыки. Передавать</w:t>
            </w:r>
            <w:r w:rsidRPr="000D3D07">
              <w:rPr>
                <w:rFonts w:ascii="Times New Roman" w:hAnsi="Times New Roman"/>
                <w:sz w:val="24"/>
                <w:szCs w:val="24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31AB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27EE5FBF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0C7D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D407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 «Наш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E85B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6C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23.03.26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C2C6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разучивание. Игра на детских музыкальных инструментах.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EA0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0FF734B1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DB41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7A5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 «Наш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68AC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5F4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25.03.26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3979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разучивание. Игра на детских музыкальных инструментах.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B046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7087CC22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13D0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DE2B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«Наш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D5AA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9D85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06.04.26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CB17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E7AD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4C836616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30F6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038A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Ритмико-гимнастические упражнения с мячами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AB7C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92A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08.04.26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06DB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Выполнение движений с мячом ритмично, четко, по показу педагога.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041C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3E8AE342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3182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2810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Ритмико-гимнастические упражнения с мячами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AD80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F07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13.04.26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3E28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Повторение, закрепление. Выполнение движений с мячом ритмично, четко, по показу педагога.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431A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100687C4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3842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41A6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«До – фа – ля»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58F1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F50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15.04.26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374C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Выполнение движений маршевого характера с флажками в руках в соответствии с музыкой; построения, перестроения.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5C31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2D3F7A50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1403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9E91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«До – фа – ля»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F49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55D8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20.04.26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0527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Повторение. Выполнение движений маршевого характера с флажками в руках в соответствии с музыкой; построения, перестроения.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8029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62E94B0C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2B99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72F0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Танцевальное упражнение «До – фа – ля»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1975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8727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22.04.26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C15A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7FF8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7A7E850B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F23D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D0B1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Ритмико-гимнастические упражнения со скакалками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21E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10F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27.04.26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346A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Выполнение движений со скакалкой ритмично, четко, по показу педагога.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7CFB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1CCD46BB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EB5C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05B5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Ритмико-гимнастические упражнения со скакалками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D010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D17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29.04.26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83C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Повторение. Выполнение движений со скакалкой ритмично, четко, по показу педагога.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CF5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65FE8FA0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37E6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1C5D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Ритмико-гимнастические упражнения со скакалками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034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F54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04.05.26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CF9A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1821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52CF84A1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E95A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280B" w14:textId="15BFF2F3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  <w:r w:rsidR="00D340DA" w:rsidRPr="000D3D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FBB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C35D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06.05.26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AF9D" w14:textId="0CE4652A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D1E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16E4D899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0746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1320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Ритмические игры с массажными мячиками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6E7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B6A1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11.05.26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3D0B" w14:textId="720500FA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Знакомство, разучивание. Выполнение упражнений с массажными мячиками в соответствии с текстом.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AA0D2" w14:textId="77777777" w:rsidR="00D340DA" w:rsidRPr="000D3D07" w:rsidRDefault="00D340DA" w:rsidP="000742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организация повторения</w:t>
            </w:r>
            <w:r w:rsidRPr="000D3D07">
              <w:rPr>
                <w:rFonts w:ascii="Times New Roman" w:hAnsi="Times New Roman"/>
                <w:sz w:val="24"/>
                <w:szCs w:val="24"/>
              </w:rPr>
              <w:br/>
              <w:t>предыдущей темы</w:t>
            </w:r>
            <w:r w:rsidRPr="000D3D07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14:paraId="50D85940" w14:textId="77777777" w:rsidR="00D340DA" w:rsidRPr="000D3D07" w:rsidRDefault="00D340DA" w:rsidP="000742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в связи с праздничным днем 09.05.26</w:t>
            </w:r>
          </w:p>
        </w:tc>
      </w:tr>
      <w:tr w:rsidR="00D340DA" w:rsidRPr="000D3D07" w14:paraId="7A755E4C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3215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3AED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Ритмические игры с массажными мячиками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7423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149E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13.05.26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CA30" w14:textId="7C3029B9" w:rsidR="00D340DA" w:rsidRPr="000D3D07" w:rsidRDefault="007278EF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Повторение. Выполнение упражнений с массажными мячиками в соответствии с текстом. Закрепление.</w:t>
            </w: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76A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6B28C105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78F5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FF7B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Ритмические упражнения с карандашами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FF87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C2F8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18.05.26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97A3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разучивание. Выполнение упражнений с </w:t>
            </w:r>
            <w:r w:rsidRPr="000D3D07">
              <w:rPr>
                <w:rFonts w:ascii="Times New Roman" w:hAnsi="Times New Roman"/>
                <w:sz w:val="24"/>
                <w:szCs w:val="24"/>
              </w:rPr>
              <w:lastRenderedPageBreak/>
              <w:t>карандашами в соответствии с текстом.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FF22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594D5E3D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DED2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D776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Ритмические упражнения с карандашами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940B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6374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20.05.26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43EA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Повторение, закрепление. Выполнение упражнений с карандашами в соответствии с текстом.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3BA0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340DA" w:rsidRPr="000D3D07" w14:paraId="44CF84FB" w14:textId="77777777" w:rsidTr="0007426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2068" w14:textId="77777777" w:rsidR="00D340DA" w:rsidRPr="000D3D07" w:rsidRDefault="00D340DA" w:rsidP="0007426A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0D3D0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EBE2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 xml:space="preserve">Итоговый урок «Танцевальный марафон»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F61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E5DF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25.05.26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50FC" w14:textId="77777777" w:rsidR="00D340DA" w:rsidRPr="000D3D07" w:rsidRDefault="00D340DA" w:rsidP="000D3D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D07">
              <w:rPr>
                <w:rFonts w:ascii="Times New Roman" w:hAnsi="Times New Roman"/>
                <w:sz w:val="24"/>
                <w:szCs w:val="24"/>
              </w:rPr>
              <w:t>Исполнение танцевальных движений под музыку по выбору учащихся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BD80" w14:textId="77777777" w:rsidR="00D340DA" w:rsidRPr="000D3D07" w:rsidRDefault="00D340DA" w:rsidP="000742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55ED3004" w14:textId="77777777" w:rsidR="009F1676" w:rsidRDefault="009F1676"/>
    <w:p w14:paraId="2D49B4CC" w14:textId="77777777" w:rsidR="009F1676" w:rsidRDefault="009F1676"/>
    <w:p w14:paraId="7FA9CFF2" w14:textId="77777777" w:rsidR="009F1676" w:rsidRDefault="009F1676"/>
    <w:p w14:paraId="55FC39D1" w14:textId="77777777" w:rsidR="009F1676" w:rsidRDefault="009F1676"/>
    <w:p w14:paraId="490EACDE" w14:textId="77777777" w:rsidR="009F1676" w:rsidRDefault="009F1676"/>
    <w:p w14:paraId="5E6A6C97" w14:textId="77777777" w:rsidR="009F1676" w:rsidRDefault="009F1676"/>
    <w:p w14:paraId="05EF941F" w14:textId="77777777" w:rsidR="009F1676" w:rsidRDefault="009F1676"/>
    <w:p w14:paraId="767B4C22" w14:textId="77777777" w:rsidR="009F1676" w:rsidRDefault="009F1676"/>
    <w:p w14:paraId="7324B7C6" w14:textId="77777777" w:rsidR="009F1676" w:rsidRDefault="009F1676"/>
    <w:p w14:paraId="58BEAF7B" w14:textId="77777777" w:rsidR="009F1676" w:rsidRDefault="009F1676"/>
    <w:p w14:paraId="20940FCB" w14:textId="77777777" w:rsidR="009F1676" w:rsidRDefault="009F1676"/>
    <w:p w14:paraId="20139DF4" w14:textId="77777777" w:rsidR="00D60BAE" w:rsidRDefault="00D60BAE"/>
    <w:p w14:paraId="1A63DDCE" w14:textId="77777777" w:rsidR="00D60BAE" w:rsidRDefault="00D60BAE"/>
    <w:p w14:paraId="4863AFA3" w14:textId="77777777" w:rsidR="00D60BAE" w:rsidRDefault="00D60BAE"/>
    <w:p w14:paraId="2E7F33AD" w14:textId="77777777" w:rsidR="009F1676" w:rsidRDefault="009F1676" w:rsidP="000D22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sectPr w:rsidR="009F1676" w:rsidSect="00760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7E04D1"/>
    <w:multiLevelType w:val="hybridMultilevel"/>
    <w:tmpl w:val="9D0E9AA0"/>
    <w:lvl w:ilvl="0" w:tplc="CA2A4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5082D"/>
    <w:multiLevelType w:val="hybridMultilevel"/>
    <w:tmpl w:val="4A7AB954"/>
    <w:lvl w:ilvl="0" w:tplc="42DE9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A5ECF"/>
    <w:multiLevelType w:val="hybridMultilevel"/>
    <w:tmpl w:val="594E8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013269"/>
    <w:multiLevelType w:val="hybridMultilevel"/>
    <w:tmpl w:val="0FDCE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3D3641F"/>
    <w:multiLevelType w:val="hybridMultilevel"/>
    <w:tmpl w:val="773A5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5C23FE"/>
    <w:multiLevelType w:val="hybridMultilevel"/>
    <w:tmpl w:val="8D92995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57F46BA5"/>
    <w:multiLevelType w:val="hybridMultilevel"/>
    <w:tmpl w:val="DCBCDABA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5" w15:restartNumberingAfterBreak="0">
    <w:nsid w:val="5BD83AC5"/>
    <w:multiLevelType w:val="hybridMultilevel"/>
    <w:tmpl w:val="E920338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C1604D5"/>
    <w:multiLevelType w:val="hybridMultilevel"/>
    <w:tmpl w:val="934EBBD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5D6836CA"/>
    <w:multiLevelType w:val="hybridMultilevel"/>
    <w:tmpl w:val="321CE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C60E17"/>
    <w:multiLevelType w:val="hybridMultilevel"/>
    <w:tmpl w:val="EC76ECC0"/>
    <w:lvl w:ilvl="0" w:tplc="0394AB2C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1C60D70"/>
    <w:multiLevelType w:val="hybridMultilevel"/>
    <w:tmpl w:val="A44C8BFA"/>
    <w:lvl w:ilvl="0" w:tplc="69DEDA06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8325F41"/>
    <w:multiLevelType w:val="hybridMultilevel"/>
    <w:tmpl w:val="C72426B0"/>
    <w:lvl w:ilvl="0" w:tplc="CDD2A44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54215990">
    <w:abstractNumId w:val="16"/>
  </w:num>
  <w:num w:numId="2" w16cid:durableId="1081366314">
    <w:abstractNumId w:val="17"/>
  </w:num>
  <w:num w:numId="3" w16cid:durableId="1450053064">
    <w:abstractNumId w:val="10"/>
  </w:num>
  <w:num w:numId="4" w16cid:durableId="604845400">
    <w:abstractNumId w:val="14"/>
  </w:num>
  <w:num w:numId="5" w16cid:durableId="1001737814">
    <w:abstractNumId w:val="16"/>
  </w:num>
  <w:num w:numId="6" w16cid:durableId="131679888">
    <w:abstractNumId w:val="10"/>
  </w:num>
  <w:num w:numId="7" w16cid:durableId="1046876858">
    <w:abstractNumId w:val="14"/>
  </w:num>
  <w:num w:numId="8" w16cid:durableId="320893545">
    <w:abstractNumId w:val="9"/>
  </w:num>
  <w:num w:numId="9" w16cid:durableId="1166358213">
    <w:abstractNumId w:val="16"/>
  </w:num>
  <w:num w:numId="10" w16cid:durableId="1091200535">
    <w:abstractNumId w:val="6"/>
  </w:num>
  <w:num w:numId="11" w16cid:durableId="511992446">
    <w:abstractNumId w:val="5"/>
  </w:num>
  <w:num w:numId="12" w16cid:durableId="1328171918">
    <w:abstractNumId w:val="15"/>
  </w:num>
  <w:num w:numId="13" w16cid:durableId="28840784">
    <w:abstractNumId w:val="13"/>
  </w:num>
  <w:num w:numId="14" w16cid:durableId="1293903227">
    <w:abstractNumId w:val="3"/>
  </w:num>
  <w:num w:numId="15" w16cid:durableId="1425539791">
    <w:abstractNumId w:val="0"/>
  </w:num>
  <w:num w:numId="16" w16cid:durableId="2008627903">
    <w:abstractNumId w:val="18"/>
  </w:num>
  <w:num w:numId="17" w16cid:durableId="1559319646">
    <w:abstractNumId w:val="1"/>
  </w:num>
  <w:num w:numId="18" w16cid:durableId="1806316330">
    <w:abstractNumId w:val="8"/>
  </w:num>
  <w:num w:numId="19" w16cid:durableId="982395222">
    <w:abstractNumId w:val="12"/>
  </w:num>
  <w:num w:numId="20" w16cid:durableId="357321244">
    <w:abstractNumId w:val="2"/>
  </w:num>
  <w:num w:numId="21" w16cid:durableId="2064016201">
    <w:abstractNumId w:val="11"/>
  </w:num>
  <w:num w:numId="22" w16cid:durableId="1680505227">
    <w:abstractNumId w:val="20"/>
  </w:num>
  <w:num w:numId="23" w16cid:durableId="675037064">
    <w:abstractNumId w:val="21"/>
  </w:num>
  <w:num w:numId="24" w16cid:durableId="1950772892">
    <w:abstractNumId w:val="19"/>
  </w:num>
  <w:num w:numId="25" w16cid:durableId="1084797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4856055">
    <w:abstractNumId w:val="7"/>
  </w:num>
  <w:num w:numId="27" w16cid:durableId="1138256322">
    <w:abstractNumId w:val="7"/>
  </w:num>
  <w:num w:numId="28" w16cid:durableId="14388647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F6E"/>
    <w:rsid w:val="00033039"/>
    <w:rsid w:val="00041092"/>
    <w:rsid w:val="00050811"/>
    <w:rsid w:val="00052723"/>
    <w:rsid w:val="000603D6"/>
    <w:rsid w:val="00096A3B"/>
    <w:rsid w:val="000D225F"/>
    <w:rsid w:val="000D3D07"/>
    <w:rsid w:val="000E4A4E"/>
    <w:rsid w:val="00107593"/>
    <w:rsid w:val="0015416D"/>
    <w:rsid w:val="00160758"/>
    <w:rsid w:val="001847F8"/>
    <w:rsid w:val="00184FA5"/>
    <w:rsid w:val="001C3B57"/>
    <w:rsid w:val="001F6311"/>
    <w:rsid w:val="00207306"/>
    <w:rsid w:val="00220050"/>
    <w:rsid w:val="00221EC9"/>
    <w:rsid w:val="00242575"/>
    <w:rsid w:val="00255AF5"/>
    <w:rsid w:val="00256818"/>
    <w:rsid w:val="003B2D6E"/>
    <w:rsid w:val="00403477"/>
    <w:rsid w:val="0043678F"/>
    <w:rsid w:val="004430CE"/>
    <w:rsid w:val="00443693"/>
    <w:rsid w:val="00454B20"/>
    <w:rsid w:val="00455802"/>
    <w:rsid w:val="004859E7"/>
    <w:rsid w:val="004C383F"/>
    <w:rsid w:val="004D1AC8"/>
    <w:rsid w:val="004D242D"/>
    <w:rsid w:val="004F0494"/>
    <w:rsid w:val="004F2C27"/>
    <w:rsid w:val="00513E1C"/>
    <w:rsid w:val="005A1C05"/>
    <w:rsid w:val="005D1F5D"/>
    <w:rsid w:val="0064765B"/>
    <w:rsid w:val="0069731E"/>
    <w:rsid w:val="006F5FAD"/>
    <w:rsid w:val="00706889"/>
    <w:rsid w:val="00712B71"/>
    <w:rsid w:val="007140CB"/>
    <w:rsid w:val="007278EF"/>
    <w:rsid w:val="00753C4E"/>
    <w:rsid w:val="00760D3B"/>
    <w:rsid w:val="00767D76"/>
    <w:rsid w:val="00776208"/>
    <w:rsid w:val="007A0CBC"/>
    <w:rsid w:val="007F40F7"/>
    <w:rsid w:val="00810C18"/>
    <w:rsid w:val="00825B73"/>
    <w:rsid w:val="008563AF"/>
    <w:rsid w:val="00867072"/>
    <w:rsid w:val="00882537"/>
    <w:rsid w:val="0091311D"/>
    <w:rsid w:val="009F1676"/>
    <w:rsid w:val="00A11567"/>
    <w:rsid w:val="00A64535"/>
    <w:rsid w:val="00A65811"/>
    <w:rsid w:val="00AE348F"/>
    <w:rsid w:val="00AE4CC9"/>
    <w:rsid w:val="00AF4B24"/>
    <w:rsid w:val="00B04364"/>
    <w:rsid w:val="00B33C61"/>
    <w:rsid w:val="00B54C73"/>
    <w:rsid w:val="00B64E19"/>
    <w:rsid w:val="00B97447"/>
    <w:rsid w:val="00BA5FFC"/>
    <w:rsid w:val="00C672E4"/>
    <w:rsid w:val="00CB2126"/>
    <w:rsid w:val="00CD0B11"/>
    <w:rsid w:val="00D340DA"/>
    <w:rsid w:val="00D444BF"/>
    <w:rsid w:val="00D60BAE"/>
    <w:rsid w:val="00D629B3"/>
    <w:rsid w:val="00D80C50"/>
    <w:rsid w:val="00DB52DD"/>
    <w:rsid w:val="00DD41AF"/>
    <w:rsid w:val="00E06F1A"/>
    <w:rsid w:val="00E439C5"/>
    <w:rsid w:val="00E974B3"/>
    <w:rsid w:val="00EE5072"/>
    <w:rsid w:val="00F06C1F"/>
    <w:rsid w:val="00F162B1"/>
    <w:rsid w:val="00F41E3C"/>
    <w:rsid w:val="00F56F6E"/>
    <w:rsid w:val="00F64C1D"/>
    <w:rsid w:val="00F8669A"/>
    <w:rsid w:val="00F9469B"/>
    <w:rsid w:val="00FE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CF226"/>
  <w15:docId w15:val="{6000ACB9-E05D-4811-9EF8-9E9DE5EE7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F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6F6E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F56F6E"/>
    <w:pPr>
      <w:ind w:left="720"/>
      <w:contextualSpacing/>
    </w:pPr>
  </w:style>
  <w:style w:type="table" w:styleId="a5">
    <w:name w:val="Table Grid"/>
    <w:basedOn w:val="a1"/>
    <w:uiPriority w:val="59"/>
    <w:rsid w:val="00F56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712B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430C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443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овной"/>
    <w:basedOn w:val="a"/>
    <w:uiPriority w:val="99"/>
    <w:rsid w:val="00810C18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4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sni-tut.com" TargetMode="External"/><Relationship Id="rId13" Type="http://schemas.openxmlformats.org/officeDocument/2006/relationships/hyperlink" Target="http://propianino.ru" TargetMode="External"/><Relationship Id="rId18" Type="http://schemas.openxmlformats.org/officeDocument/2006/relationships/hyperlink" Target="http://nfilatova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zf.fm" TargetMode="External"/><Relationship Id="rId12" Type="http://schemas.openxmlformats.org/officeDocument/2006/relationships/hyperlink" Target="http://www.notarhiv.ru" TargetMode="External"/><Relationship Id="rId17" Type="http://schemas.openxmlformats.org/officeDocument/2006/relationships/hyperlink" Target="http://vse-not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tomania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zaycev.net" TargetMode="External"/><Relationship Id="rId11" Type="http://schemas.openxmlformats.org/officeDocument/2006/relationships/hyperlink" Target="http://muzruk.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" TargetMode="External"/><Relationship Id="rId10" Type="http://schemas.openxmlformats.org/officeDocument/2006/relationships/hyperlink" Target="https://www.youtube.com" TargetMode="External"/><Relationship Id="rId19" Type="http://schemas.openxmlformats.org/officeDocument/2006/relationships/hyperlink" Target="https://x-minus.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ntessoriself.ru" TargetMode="External"/><Relationship Id="rId14" Type="http://schemas.openxmlformats.org/officeDocument/2006/relationships/hyperlink" Target="http://zonano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5DC04-3EBC-4992-ADB2-0181B1C22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</Pages>
  <Words>5004</Words>
  <Characters>28523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Василий Васильев</cp:lastModifiedBy>
  <cp:revision>8</cp:revision>
  <cp:lastPrinted>2023-10-11T16:08:00Z</cp:lastPrinted>
  <dcterms:created xsi:type="dcterms:W3CDTF">2023-10-11T16:03:00Z</dcterms:created>
  <dcterms:modified xsi:type="dcterms:W3CDTF">2025-09-04T06:55:00Z</dcterms:modified>
</cp:coreProperties>
</file>